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08876" w14:textId="36723738" w:rsidR="009F093C" w:rsidRDefault="00230F22" w:rsidP="009F19E6">
      <w:pPr>
        <w:spacing w:after="120"/>
        <w:rPr>
          <w:rFonts w:ascii="Avenir Book" w:hAnsi="Avenir Book"/>
          <w:sz w:val="36"/>
          <w:szCs w:val="36"/>
        </w:rPr>
      </w:pPr>
      <w:r w:rsidRPr="00230F22">
        <w:rPr>
          <w:rFonts w:ascii="Avenir Book" w:hAnsi="Avenir Book"/>
          <w:sz w:val="36"/>
          <w:szCs w:val="36"/>
        </w:rPr>
        <w:t>PAUL K. FOX</w:t>
      </w:r>
    </w:p>
    <w:p w14:paraId="7584448C" w14:textId="77777777" w:rsidR="007A631F" w:rsidRDefault="007A631F" w:rsidP="006150C7">
      <w:pPr>
        <w:tabs>
          <w:tab w:val="left" w:pos="1080"/>
        </w:tabs>
        <w:rPr>
          <w:rFonts w:ascii="Avenir Book" w:hAnsi="Avenir Book"/>
          <w:b/>
          <w:bCs/>
          <w:sz w:val="21"/>
          <w:szCs w:val="21"/>
        </w:rPr>
        <w:sectPr w:rsidR="007A631F" w:rsidSect="00E8090A">
          <w:pgSz w:w="12240" w:h="15840"/>
          <w:pgMar w:top="806" w:right="720" w:bottom="806" w:left="720" w:header="720" w:footer="720" w:gutter="0"/>
          <w:cols w:space="720"/>
          <w:docGrid w:linePitch="360"/>
        </w:sectPr>
      </w:pPr>
    </w:p>
    <w:p w14:paraId="56BD4219" w14:textId="07F97121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Residence:</w:t>
      </w:r>
      <w:r w:rsidRPr="006150C7">
        <w:rPr>
          <w:rFonts w:ascii="Avenir Book" w:hAnsi="Avenir Book"/>
          <w:b/>
          <w:bCs/>
          <w:sz w:val="21"/>
          <w:szCs w:val="21"/>
        </w:rPr>
        <w:tab/>
      </w:r>
      <w:r w:rsidRPr="00230F22">
        <w:rPr>
          <w:rFonts w:ascii="Avenir Book" w:hAnsi="Avenir Book"/>
          <w:sz w:val="21"/>
          <w:szCs w:val="21"/>
        </w:rPr>
        <w:t>1564 Hastings Mill Road</w:t>
      </w:r>
    </w:p>
    <w:p w14:paraId="641FE7CA" w14:textId="187E8FF6" w:rsidR="00230F22" w:rsidRPr="00230F22" w:rsidRDefault="006150C7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>
        <w:rPr>
          <w:rFonts w:ascii="Avenir Book" w:hAnsi="Avenir Book"/>
          <w:sz w:val="21"/>
          <w:szCs w:val="21"/>
        </w:rPr>
        <w:tab/>
      </w:r>
      <w:r w:rsidR="00230F22" w:rsidRPr="00230F22">
        <w:rPr>
          <w:rFonts w:ascii="Avenir Book" w:hAnsi="Avenir Book"/>
          <w:sz w:val="21"/>
          <w:szCs w:val="21"/>
        </w:rPr>
        <w:t>Upper St. Clair, PA 15241-2860</w:t>
      </w:r>
    </w:p>
    <w:p w14:paraId="1FF3B277" w14:textId="4F97828E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Phone:</w:t>
      </w:r>
      <w:r w:rsidRPr="006150C7">
        <w:rPr>
          <w:rFonts w:ascii="Avenir Book" w:hAnsi="Avenir Book"/>
          <w:b/>
          <w:bCs/>
          <w:sz w:val="21"/>
          <w:szCs w:val="21"/>
        </w:rPr>
        <w:tab/>
      </w:r>
      <w:r w:rsidRPr="00230F22">
        <w:rPr>
          <w:rFonts w:ascii="Avenir Book" w:hAnsi="Avenir Book"/>
          <w:sz w:val="21"/>
          <w:szCs w:val="21"/>
        </w:rPr>
        <w:t>(412) 596-7937</w:t>
      </w:r>
    </w:p>
    <w:p w14:paraId="027856B5" w14:textId="673B5EA7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Email:</w:t>
      </w:r>
      <w:r w:rsidRPr="006150C7">
        <w:rPr>
          <w:rFonts w:ascii="Avenir Book" w:hAnsi="Avenir Book"/>
          <w:b/>
          <w:bCs/>
          <w:sz w:val="21"/>
          <w:szCs w:val="21"/>
        </w:rPr>
        <w:tab/>
      </w:r>
      <w:hyperlink r:id="rId5" w:history="1">
        <w:r w:rsidR="001354F4">
          <w:rPr>
            <w:rStyle w:val="Hyperlink"/>
            <w:rFonts w:ascii="Avenir Book" w:hAnsi="Avenir Book"/>
            <w:sz w:val="18"/>
            <w:szCs w:val="18"/>
          </w:rPr>
          <w:t>paulkfox.usc@gmail.com</w:t>
        </w:r>
      </w:hyperlink>
    </w:p>
    <w:p w14:paraId="6B234EFD" w14:textId="2C3E3B88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WWW:</w:t>
      </w:r>
      <w:r w:rsidRPr="006150C7">
        <w:rPr>
          <w:rFonts w:ascii="Avenir Book" w:hAnsi="Avenir Book"/>
          <w:b/>
          <w:bCs/>
          <w:sz w:val="21"/>
          <w:szCs w:val="21"/>
        </w:rPr>
        <w:tab/>
      </w:r>
      <w:hyperlink r:id="rId6" w:history="1">
        <w:r w:rsidRPr="000B2AA3">
          <w:rPr>
            <w:rStyle w:val="Hyperlink"/>
            <w:rFonts w:ascii="Avenir Book" w:hAnsi="Avenir Book"/>
            <w:sz w:val="18"/>
            <w:szCs w:val="18"/>
          </w:rPr>
          <w:t>https://paulfox.blog/</w:t>
        </w:r>
      </w:hyperlink>
      <w:r w:rsidRPr="000B2AA3">
        <w:rPr>
          <w:rFonts w:ascii="Avenir Book" w:hAnsi="Avenir Book"/>
          <w:sz w:val="18"/>
          <w:szCs w:val="18"/>
        </w:rPr>
        <w:t xml:space="preserve"> </w:t>
      </w:r>
    </w:p>
    <w:p w14:paraId="6A7E9EA1" w14:textId="7E203660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LinkedIn:</w:t>
      </w:r>
      <w:r w:rsidRPr="00230F22">
        <w:rPr>
          <w:rFonts w:ascii="Avenir Book" w:hAnsi="Avenir Book"/>
          <w:sz w:val="21"/>
          <w:szCs w:val="21"/>
        </w:rPr>
        <w:tab/>
      </w:r>
      <w:hyperlink r:id="rId7" w:history="1">
        <w:r w:rsidRPr="000B2AA3">
          <w:rPr>
            <w:rStyle w:val="Hyperlink"/>
            <w:rFonts w:ascii="Avenir Book" w:hAnsi="Avenir Book"/>
            <w:sz w:val="18"/>
            <w:szCs w:val="18"/>
          </w:rPr>
          <w:t>https://www.linkedin.com/in/paul-fox-7247a341/</w:t>
        </w:r>
      </w:hyperlink>
      <w:r w:rsidRPr="000B2AA3">
        <w:rPr>
          <w:rFonts w:ascii="Avenir Book" w:hAnsi="Avenir Book"/>
          <w:sz w:val="18"/>
          <w:szCs w:val="18"/>
        </w:rPr>
        <w:t xml:space="preserve"> </w:t>
      </w:r>
    </w:p>
    <w:p w14:paraId="6E469E5A" w14:textId="77777777" w:rsidR="007A631F" w:rsidRPr="003D60A9" w:rsidRDefault="007A631F">
      <w:pPr>
        <w:rPr>
          <w:rFonts w:ascii="Avenir Book" w:hAnsi="Avenir Book"/>
          <w:sz w:val="20"/>
          <w:szCs w:val="20"/>
        </w:rPr>
        <w:sectPr w:rsidR="007A631F" w:rsidRPr="003D60A9" w:rsidSect="00E8090A">
          <w:type w:val="continuous"/>
          <w:pgSz w:w="12240" w:h="15840"/>
          <w:pgMar w:top="806" w:right="720" w:bottom="806" w:left="720" w:header="720" w:footer="720" w:gutter="0"/>
          <w:cols w:num="2" w:space="144"/>
          <w:docGrid w:linePitch="360"/>
        </w:sectPr>
      </w:pPr>
    </w:p>
    <w:p w14:paraId="29A4B9DB" w14:textId="4A659992" w:rsidR="00230F22" w:rsidRPr="003D60A9" w:rsidRDefault="00230F22">
      <w:pPr>
        <w:rPr>
          <w:rFonts w:ascii="Avenir Book" w:hAnsi="Avenir Book"/>
          <w:sz w:val="20"/>
          <w:szCs w:val="20"/>
        </w:rPr>
      </w:pPr>
    </w:p>
    <w:p w14:paraId="1B66C5C6" w14:textId="6FC22AA9" w:rsidR="007A631F" w:rsidRDefault="007A631F" w:rsidP="00E8090A">
      <w:pPr>
        <w:spacing w:after="100"/>
        <w:rPr>
          <w:rFonts w:ascii="Avenir Book" w:hAnsi="Avenir Book"/>
          <w:sz w:val="28"/>
          <w:szCs w:val="28"/>
        </w:rPr>
      </w:pPr>
      <w:r>
        <w:rPr>
          <w:rFonts w:ascii="Avenir Book" w:hAnsi="Avenir Book"/>
          <w:sz w:val="28"/>
          <w:szCs w:val="28"/>
        </w:rPr>
        <w:t>Employment</w:t>
      </w:r>
    </w:p>
    <w:p w14:paraId="34571CAA" w14:textId="4E7E5345" w:rsidR="007A631F" w:rsidRPr="0063047E" w:rsidRDefault="007A631F" w:rsidP="003D60A9">
      <w:pPr>
        <w:spacing w:after="80"/>
        <w:rPr>
          <w:rFonts w:ascii="Avenir Book" w:eastAsia="Times New Roman" w:hAnsi="Avenir Book"/>
        </w:rPr>
      </w:pPr>
      <w:r w:rsidRPr="00DC09B9">
        <w:rPr>
          <w:rFonts w:ascii="Avenir Book" w:hAnsi="Avenir Book"/>
          <w:b/>
          <w:bCs/>
        </w:rPr>
        <w:t>Educator</w:t>
      </w:r>
      <w:r w:rsidRPr="0063047E">
        <w:rPr>
          <w:rFonts w:ascii="Avenir Book" w:hAnsi="Avenir Book"/>
        </w:rPr>
        <w:t xml:space="preserve"> (Strings 5-12, Choral 9-12, Band 4, Theory 9-12), Upper St. Clair School District (1980-2013)</w:t>
      </w:r>
    </w:p>
    <w:p w14:paraId="0CF36AEC" w14:textId="77777777" w:rsidR="007A631F" w:rsidRPr="0063047E" w:rsidRDefault="007A631F" w:rsidP="003D60A9">
      <w:pPr>
        <w:spacing w:after="80"/>
        <w:rPr>
          <w:rFonts w:ascii="Avenir Book" w:hAnsi="Avenir Book"/>
        </w:rPr>
      </w:pPr>
      <w:r w:rsidRPr="00DC09B9">
        <w:rPr>
          <w:rFonts w:ascii="Avenir Book" w:hAnsi="Avenir Book"/>
          <w:b/>
          <w:bCs/>
        </w:rPr>
        <w:t>Performing Arts Curriculum Leader</w:t>
      </w:r>
      <w:r w:rsidRPr="0063047E">
        <w:rPr>
          <w:rFonts w:ascii="Avenir Book" w:hAnsi="Avenir Book"/>
        </w:rPr>
        <w:t xml:space="preserve"> (Grades 1-12), Upper St. Clair School District (2006-2013)</w:t>
      </w:r>
    </w:p>
    <w:p w14:paraId="06EB7C5A" w14:textId="0BE7732E" w:rsidR="007A631F" w:rsidRDefault="007A631F" w:rsidP="003D60A9">
      <w:pPr>
        <w:spacing w:after="80"/>
        <w:rPr>
          <w:rFonts w:ascii="Avenir Book" w:hAnsi="Avenir Book"/>
        </w:rPr>
      </w:pPr>
      <w:r w:rsidRPr="00DC09B9">
        <w:rPr>
          <w:rFonts w:ascii="Avenir Book" w:hAnsi="Avenir Book"/>
          <w:b/>
          <w:bCs/>
        </w:rPr>
        <w:t>Director/Producer</w:t>
      </w:r>
      <w:r w:rsidRPr="0063047E">
        <w:rPr>
          <w:rFonts w:ascii="Avenir Book" w:hAnsi="Avenir Book"/>
        </w:rPr>
        <w:t xml:space="preserve"> 30 Spring Musicals, 5 Choral Musicals, 29 Fall Plays, Upper St. Clair High School (1983-2013)</w:t>
      </w:r>
    </w:p>
    <w:p w14:paraId="1F81B95D" w14:textId="000DD401" w:rsidR="007A631F" w:rsidRPr="007A631F" w:rsidRDefault="007A631F" w:rsidP="00E8090A">
      <w:pPr>
        <w:spacing w:after="200"/>
        <w:rPr>
          <w:rFonts w:ascii="Avenir Book" w:hAnsi="Avenir Book"/>
        </w:rPr>
      </w:pPr>
      <w:r w:rsidRPr="00DC09B9">
        <w:rPr>
          <w:rFonts w:ascii="Avenir Book" w:hAnsi="Avenir Book"/>
          <w:b/>
          <w:bCs/>
        </w:rPr>
        <w:t>Educ</w:t>
      </w:r>
      <w:r w:rsidR="00DC09B9" w:rsidRPr="00DC09B9">
        <w:rPr>
          <w:rFonts w:ascii="Avenir Book" w:hAnsi="Avenir Book"/>
          <w:b/>
          <w:bCs/>
        </w:rPr>
        <w:t>ato</w:t>
      </w:r>
      <w:r w:rsidRPr="00DC09B9">
        <w:rPr>
          <w:rFonts w:ascii="Avenir Book" w:hAnsi="Avenir Book"/>
          <w:b/>
          <w:bCs/>
        </w:rPr>
        <w:t>r</w:t>
      </w:r>
      <w:r w:rsidRPr="0063047E">
        <w:rPr>
          <w:rFonts w:ascii="Avenir Book" w:hAnsi="Avenir Book"/>
        </w:rPr>
        <w:t xml:space="preserve"> (General Music K-8, Choral 7-12), Edgewood School District (1978-1980)</w:t>
      </w:r>
    </w:p>
    <w:p w14:paraId="62DE8AF1" w14:textId="68487062" w:rsidR="006150C7" w:rsidRPr="00421469" w:rsidRDefault="000B2AA3" w:rsidP="00E8090A">
      <w:pPr>
        <w:spacing w:after="100"/>
        <w:rPr>
          <w:rFonts w:ascii="Avenir Book" w:hAnsi="Avenir Book"/>
          <w:sz w:val="28"/>
          <w:szCs w:val="28"/>
        </w:rPr>
      </w:pPr>
      <w:r>
        <w:rPr>
          <w:rFonts w:ascii="Avenir Book" w:hAnsi="Avenir Book"/>
          <w:sz w:val="28"/>
          <w:szCs w:val="28"/>
        </w:rPr>
        <w:t xml:space="preserve">Other </w:t>
      </w:r>
      <w:r w:rsidR="006150C7" w:rsidRPr="00421469">
        <w:rPr>
          <w:rFonts w:ascii="Avenir Book" w:hAnsi="Avenir Book"/>
          <w:sz w:val="28"/>
          <w:szCs w:val="28"/>
        </w:rPr>
        <w:t>Experience</w:t>
      </w:r>
    </w:p>
    <w:p w14:paraId="1609E346" w14:textId="67DBDDBD" w:rsidR="000B2AA3" w:rsidRPr="000B2AA3" w:rsidRDefault="000B2AA3" w:rsidP="003D60A9">
      <w:pPr>
        <w:spacing w:after="80"/>
        <w:rPr>
          <w:rFonts w:ascii="Avenir Book" w:eastAsia="Times New Roman" w:hAnsi="Avenir Book"/>
        </w:rPr>
      </w:pPr>
      <w:r w:rsidRPr="001354F4">
        <w:rPr>
          <w:rFonts w:ascii="Avenir Book" w:hAnsi="Avenir Book"/>
          <w:b/>
          <w:bCs/>
          <w:shd w:val="clear" w:color="auto" w:fill="FFFFFF"/>
        </w:rPr>
        <w:t xml:space="preserve">Author/Blogger/Publisher </w:t>
      </w:r>
      <w:r>
        <w:rPr>
          <w:rFonts w:ascii="Avenir Book" w:hAnsi="Avenir Book"/>
          <w:shd w:val="clear" w:color="auto" w:fill="FFFFFF"/>
        </w:rPr>
        <w:t>of</w:t>
      </w:r>
      <w:r w:rsidRPr="0063047E">
        <w:rPr>
          <w:rFonts w:ascii="Avenir Book" w:hAnsi="Avenir Book"/>
          <w:shd w:val="clear" w:color="auto" w:fill="FFFFFF"/>
        </w:rPr>
        <w:t xml:space="preserve"> more than </w:t>
      </w:r>
      <w:r w:rsidR="001354F4">
        <w:rPr>
          <w:rFonts w:ascii="Avenir Book" w:hAnsi="Avenir Book"/>
          <w:shd w:val="clear" w:color="auto" w:fill="FFFFFF"/>
        </w:rPr>
        <w:t>200</w:t>
      </w:r>
      <w:r w:rsidR="003D60A9">
        <w:rPr>
          <w:rFonts w:ascii="Avenir Book" w:hAnsi="Avenir Book"/>
          <w:shd w:val="clear" w:color="auto" w:fill="FFFFFF"/>
        </w:rPr>
        <w:t>+</w:t>
      </w:r>
      <w:r w:rsidRPr="0063047E">
        <w:rPr>
          <w:rFonts w:ascii="Avenir Book" w:hAnsi="Avenir Book"/>
          <w:shd w:val="clear" w:color="auto" w:fill="FFFFFF"/>
        </w:rPr>
        <w:t xml:space="preserve"> articles </w:t>
      </w:r>
      <w:r w:rsidR="00277E44">
        <w:rPr>
          <w:rFonts w:ascii="Avenir Book" w:hAnsi="Avenir Book"/>
          <w:shd w:val="clear" w:color="auto" w:fill="FFFFFF"/>
        </w:rPr>
        <w:t>on</w:t>
      </w:r>
      <w:r w:rsidRPr="0063047E">
        <w:rPr>
          <w:rFonts w:ascii="Avenir Book" w:hAnsi="Avenir Book"/>
          <w:shd w:val="clear" w:color="auto" w:fill="FFFFFF"/>
        </w:rPr>
        <w:t xml:space="preserve"> </w:t>
      </w:r>
      <w:r>
        <w:rPr>
          <w:rFonts w:ascii="Avenir Book" w:hAnsi="Avenir Book"/>
          <w:shd w:val="clear" w:color="auto" w:fill="FFFFFF"/>
        </w:rPr>
        <w:t xml:space="preserve">educator </w:t>
      </w:r>
      <w:r w:rsidRPr="0063047E">
        <w:rPr>
          <w:rFonts w:ascii="Avenir Book" w:hAnsi="Avenir Book"/>
          <w:shd w:val="clear" w:color="auto" w:fill="FFFFFF"/>
        </w:rPr>
        <w:t>care/health/wellness</w:t>
      </w:r>
      <w:r>
        <w:rPr>
          <w:rFonts w:ascii="Avenir Book" w:hAnsi="Avenir Book"/>
          <w:shd w:val="clear" w:color="auto" w:fill="FFFFFF"/>
        </w:rPr>
        <w:t>,</w:t>
      </w:r>
      <w:r w:rsidRPr="0063047E">
        <w:rPr>
          <w:rFonts w:ascii="Avenir Book" w:hAnsi="Avenir Book"/>
          <w:shd w:val="clear" w:color="auto" w:fill="FFFFFF"/>
        </w:rPr>
        <w:t xml:space="preserve"> creativity, ethics, interview </w:t>
      </w:r>
      <w:r>
        <w:rPr>
          <w:rFonts w:ascii="Avenir Book" w:hAnsi="Avenir Book"/>
          <w:shd w:val="clear" w:color="auto" w:fill="FFFFFF"/>
        </w:rPr>
        <w:t>strategie</w:t>
      </w:r>
      <w:r w:rsidRPr="0063047E">
        <w:rPr>
          <w:rFonts w:ascii="Avenir Book" w:hAnsi="Avenir Book"/>
          <w:shd w:val="clear" w:color="auto" w:fill="FFFFFF"/>
        </w:rPr>
        <w:t xml:space="preserve">s, marketing professionalism, </w:t>
      </w:r>
      <w:r>
        <w:rPr>
          <w:rFonts w:ascii="Avenir Book" w:hAnsi="Avenir Book"/>
          <w:shd w:val="clear" w:color="auto" w:fill="FFFFFF"/>
        </w:rPr>
        <w:t xml:space="preserve">music education </w:t>
      </w:r>
      <w:r w:rsidRPr="0063047E">
        <w:rPr>
          <w:rFonts w:ascii="Avenir Book" w:hAnsi="Avenir Book"/>
          <w:shd w:val="clear" w:color="auto" w:fill="FFFFFF"/>
        </w:rPr>
        <w:t>pre-</w:t>
      </w:r>
      <w:r w:rsidR="00277E44">
        <w:rPr>
          <w:rFonts w:ascii="Avenir Book" w:hAnsi="Avenir Book"/>
          <w:shd w:val="clear" w:color="auto" w:fill="FFFFFF"/>
        </w:rPr>
        <w:t xml:space="preserve"> &amp; in-</w:t>
      </w:r>
      <w:r w:rsidRPr="0063047E">
        <w:rPr>
          <w:rFonts w:ascii="Avenir Book" w:hAnsi="Avenir Book"/>
          <w:shd w:val="clear" w:color="auto" w:fill="FFFFFF"/>
        </w:rPr>
        <w:t xml:space="preserve">service training, </w:t>
      </w:r>
      <w:r>
        <w:rPr>
          <w:rFonts w:ascii="Avenir Book" w:hAnsi="Avenir Book"/>
          <w:shd w:val="clear" w:color="auto" w:fill="FFFFFF"/>
        </w:rPr>
        <w:t xml:space="preserve">public relations, </w:t>
      </w:r>
      <w:r w:rsidRPr="0063047E">
        <w:rPr>
          <w:rFonts w:ascii="Avenir Book" w:hAnsi="Avenir Book"/>
          <w:shd w:val="clear" w:color="auto" w:fill="FFFFFF"/>
        </w:rPr>
        <w:t>retirement resources</w:t>
      </w:r>
      <w:r>
        <w:rPr>
          <w:rFonts w:ascii="Avenir Book" w:hAnsi="Avenir Book"/>
          <w:shd w:val="clear" w:color="auto" w:fill="FFFFFF"/>
        </w:rPr>
        <w:t>, and technology</w:t>
      </w:r>
      <w:r w:rsidRPr="0063047E">
        <w:rPr>
          <w:rFonts w:ascii="Avenir Book" w:hAnsi="Avenir Book"/>
          <w:shd w:val="clear" w:color="auto" w:fill="FFFFFF"/>
        </w:rPr>
        <w:t xml:space="preserve"> for a variety of </w:t>
      </w:r>
      <w:r>
        <w:rPr>
          <w:rFonts w:ascii="Avenir Book" w:hAnsi="Avenir Book"/>
          <w:shd w:val="clear" w:color="auto" w:fill="FFFFFF"/>
        </w:rPr>
        <w:t xml:space="preserve">state and national </w:t>
      </w:r>
      <w:r w:rsidRPr="0063047E">
        <w:rPr>
          <w:rFonts w:ascii="Avenir Book" w:hAnsi="Avenir Book"/>
          <w:shd w:val="clear" w:color="auto" w:fill="FFFFFF"/>
        </w:rPr>
        <w:t>publications</w:t>
      </w:r>
      <w:r>
        <w:rPr>
          <w:rFonts w:ascii="Avenir Book" w:hAnsi="Avenir Book"/>
          <w:shd w:val="clear" w:color="auto" w:fill="FFFFFF"/>
        </w:rPr>
        <w:t xml:space="preserve"> and websites</w:t>
      </w:r>
      <w:r w:rsidRPr="0063047E">
        <w:rPr>
          <w:rFonts w:ascii="Avenir Book" w:hAnsi="Avenir Book"/>
          <w:shd w:val="clear" w:color="auto" w:fill="FFFFFF"/>
        </w:rPr>
        <w:t>, most of which are archived at </w:t>
      </w:r>
      <w:hyperlink r:id="rId8" w:tgtFrame="_blank" w:history="1">
        <w:r w:rsidRPr="0063047E">
          <w:rPr>
            <w:rStyle w:val="Hyperlink"/>
            <w:rFonts w:ascii="Avenir Book" w:hAnsi="Avenir Book"/>
            <w:color w:val="auto"/>
            <w:bdr w:val="none" w:sz="0" w:space="0" w:color="auto" w:frame="1"/>
            <w:shd w:val="clear" w:color="auto" w:fill="FFFFFF"/>
          </w:rPr>
          <w:t>https://paulfox.blog/</w:t>
        </w:r>
      </w:hyperlink>
      <w:r>
        <w:rPr>
          <w:rFonts w:ascii="Avenir Book" w:hAnsi="Avenir Book"/>
        </w:rPr>
        <w:t xml:space="preserve"> (1980-present)</w:t>
      </w:r>
    </w:p>
    <w:p w14:paraId="5A0AECFB" w14:textId="583F40A8" w:rsidR="000B2AA3" w:rsidRPr="0063047E" w:rsidRDefault="000B2AA3" w:rsidP="003D60A9">
      <w:pPr>
        <w:spacing w:after="80"/>
        <w:rPr>
          <w:rFonts w:ascii="Avenir Book" w:hAnsi="Avenir Book"/>
        </w:rPr>
      </w:pPr>
      <w:r w:rsidRPr="001354F4">
        <w:rPr>
          <w:rFonts w:ascii="Avenir Book" w:hAnsi="Avenir Book"/>
          <w:b/>
          <w:bCs/>
          <w:shd w:val="clear" w:color="auto" w:fill="FFFFFF"/>
        </w:rPr>
        <w:t>Clinician/Guest Speaker/Presenter</w:t>
      </w:r>
      <w:r w:rsidR="001354F4">
        <w:rPr>
          <w:rFonts w:ascii="Avenir Book" w:hAnsi="Avenir Book"/>
          <w:shd w:val="clear" w:color="auto" w:fill="FFFFFF"/>
        </w:rPr>
        <w:t xml:space="preserve"> of 80</w:t>
      </w:r>
      <w:r w:rsidRPr="0063047E">
        <w:rPr>
          <w:rFonts w:ascii="Avenir Book" w:hAnsi="Avenir Book"/>
          <w:shd w:val="clear" w:color="auto" w:fill="FFFFFF"/>
        </w:rPr>
        <w:t xml:space="preserve">+ professional development </w:t>
      </w:r>
      <w:r>
        <w:rPr>
          <w:rFonts w:ascii="Avenir Book" w:hAnsi="Avenir Book"/>
          <w:shd w:val="clear" w:color="auto" w:fill="FFFFFF"/>
        </w:rPr>
        <w:t>w</w:t>
      </w:r>
      <w:r w:rsidRPr="0063047E">
        <w:rPr>
          <w:rFonts w:ascii="Avenir Book" w:hAnsi="Avenir Book"/>
          <w:shd w:val="clear" w:color="auto" w:fill="FFFFFF"/>
        </w:rPr>
        <w:t>orkshops</w:t>
      </w:r>
      <w:r w:rsidR="00277E44">
        <w:rPr>
          <w:rFonts w:ascii="Avenir Book" w:hAnsi="Avenir Book"/>
          <w:shd w:val="clear" w:color="auto" w:fill="FFFFFF"/>
        </w:rPr>
        <w:t>/webinars</w:t>
      </w:r>
      <w:r w:rsidRPr="0063047E">
        <w:rPr>
          <w:rFonts w:ascii="Avenir Book" w:hAnsi="Avenir Book"/>
          <w:shd w:val="clear" w:color="auto" w:fill="FFFFFF"/>
        </w:rPr>
        <w:t xml:space="preserve"> on </w:t>
      </w:r>
      <w:r>
        <w:rPr>
          <w:rFonts w:ascii="Avenir Book" w:hAnsi="Avenir Book"/>
          <w:shd w:val="clear" w:color="auto" w:fill="FFFFFF"/>
        </w:rPr>
        <w:t>t</w:t>
      </w:r>
      <w:r w:rsidRPr="0063047E">
        <w:rPr>
          <w:rFonts w:ascii="Avenir Book" w:hAnsi="Avenir Book"/>
          <w:shd w:val="clear" w:color="auto" w:fill="FFFFFF"/>
        </w:rPr>
        <w:t xml:space="preserve">eacher </w:t>
      </w:r>
      <w:r>
        <w:rPr>
          <w:rFonts w:ascii="Avenir Book" w:hAnsi="Avenir Book"/>
          <w:shd w:val="clear" w:color="auto" w:fill="FFFFFF"/>
        </w:rPr>
        <w:t>c</w:t>
      </w:r>
      <w:r w:rsidRPr="0063047E">
        <w:rPr>
          <w:rFonts w:ascii="Avenir Book" w:hAnsi="Avenir Book"/>
          <w:shd w:val="clear" w:color="auto" w:fill="FFFFFF"/>
        </w:rPr>
        <w:t xml:space="preserve">areer </w:t>
      </w:r>
      <w:r>
        <w:rPr>
          <w:rFonts w:ascii="Avenir Book" w:hAnsi="Avenir Book"/>
          <w:shd w:val="clear" w:color="auto" w:fill="FFFFFF"/>
        </w:rPr>
        <w:t>d</w:t>
      </w:r>
      <w:r w:rsidRPr="0063047E">
        <w:rPr>
          <w:rFonts w:ascii="Avenir Book" w:hAnsi="Avenir Book"/>
          <w:shd w:val="clear" w:color="auto" w:fill="FFFFFF"/>
        </w:rPr>
        <w:t xml:space="preserve">evelopment, </w:t>
      </w:r>
      <w:r>
        <w:rPr>
          <w:rFonts w:ascii="Avenir Book" w:hAnsi="Avenir Book"/>
          <w:shd w:val="clear" w:color="auto" w:fill="FFFFFF"/>
        </w:rPr>
        <w:t>e</w:t>
      </w:r>
      <w:r w:rsidRPr="0063047E">
        <w:rPr>
          <w:rFonts w:ascii="Avenir Book" w:hAnsi="Avenir Book"/>
          <w:shd w:val="clear" w:color="auto" w:fill="FFFFFF"/>
        </w:rPr>
        <w:t xml:space="preserve">thics, </w:t>
      </w:r>
      <w:r>
        <w:rPr>
          <w:rFonts w:ascii="Avenir Book" w:hAnsi="Avenir Book"/>
          <w:shd w:val="clear" w:color="auto" w:fill="FFFFFF"/>
        </w:rPr>
        <w:t>i</w:t>
      </w:r>
      <w:r w:rsidRPr="0063047E">
        <w:rPr>
          <w:rFonts w:ascii="Avenir Book" w:hAnsi="Avenir Book"/>
          <w:shd w:val="clear" w:color="auto" w:fill="FFFFFF"/>
        </w:rPr>
        <w:t xml:space="preserve">nterview </w:t>
      </w:r>
      <w:r>
        <w:rPr>
          <w:rFonts w:ascii="Avenir Book" w:hAnsi="Avenir Book"/>
          <w:shd w:val="clear" w:color="auto" w:fill="FFFFFF"/>
        </w:rPr>
        <w:t>s</w:t>
      </w:r>
      <w:r w:rsidRPr="0063047E">
        <w:rPr>
          <w:rFonts w:ascii="Avenir Book" w:hAnsi="Avenir Book"/>
          <w:shd w:val="clear" w:color="auto" w:fill="FFFFFF"/>
        </w:rPr>
        <w:t xml:space="preserve">trategies, </w:t>
      </w:r>
      <w:r w:rsidR="00DC09B9">
        <w:rPr>
          <w:rFonts w:ascii="Avenir Book" w:hAnsi="Avenir Book"/>
          <w:shd w:val="clear" w:color="auto" w:fill="FFFFFF"/>
        </w:rPr>
        <w:t xml:space="preserve">leadership, </w:t>
      </w:r>
      <w:r>
        <w:rPr>
          <w:rFonts w:ascii="Avenir Book" w:hAnsi="Avenir Book"/>
          <w:shd w:val="clear" w:color="auto" w:fill="FFFFFF"/>
        </w:rPr>
        <w:t>r</w:t>
      </w:r>
      <w:r w:rsidRPr="0063047E">
        <w:rPr>
          <w:rFonts w:ascii="Avenir Book" w:hAnsi="Avenir Book"/>
          <w:shd w:val="clear" w:color="auto" w:fill="FFFFFF"/>
        </w:rPr>
        <w:t>etirement</w:t>
      </w:r>
      <w:r>
        <w:rPr>
          <w:rFonts w:ascii="Avenir Book" w:hAnsi="Avenir Book"/>
          <w:shd w:val="clear" w:color="auto" w:fill="FFFFFF"/>
        </w:rPr>
        <w:t xml:space="preserve"> preparation, school musicals</w:t>
      </w:r>
      <w:r w:rsidR="00DC09B9">
        <w:rPr>
          <w:rFonts w:ascii="Avenir Book" w:hAnsi="Avenir Book"/>
          <w:shd w:val="clear" w:color="auto" w:fill="FFFFFF"/>
        </w:rPr>
        <w:t xml:space="preserve">, </w:t>
      </w:r>
      <w:r w:rsidR="003D60A9">
        <w:rPr>
          <w:rFonts w:ascii="Avenir Book" w:hAnsi="Avenir Book"/>
          <w:shd w:val="clear" w:color="auto" w:fill="FFFFFF"/>
        </w:rPr>
        <w:t xml:space="preserve">teacher self-care, </w:t>
      </w:r>
      <w:r w:rsidR="00DC09B9">
        <w:rPr>
          <w:rFonts w:ascii="Avenir Book" w:hAnsi="Avenir Book"/>
          <w:shd w:val="clear" w:color="auto" w:fill="FFFFFF"/>
        </w:rPr>
        <w:t>and technology</w:t>
      </w:r>
      <w:r>
        <w:rPr>
          <w:rFonts w:ascii="Avenir Book" w:hAnsi="Avenir Book"/>
          <w:shd w:val="clear" w:color="auto" w:fill="FFFFFF"/>
        </w:rPr>
        <w:t xml:space="preserve"> for the Arts Education Collaborative, </w:t>
      </w:r>
      <w:r w:rsidR="00DC09B9">
        <w:rPr>
          <w:rFonts w:ascii="Avenir Book" w:hAnsi="Avenir Book"/>
          <w:shd w:val="clear" w:color="auto" w:fill="FFFFFF"/>
        </w:rPr>
        <w:t>Colleges</w:t>
      </w:r>
      <w:r w:rsidR="003D60A9">
        <w:rPr>
          <w:rFonts w:ascii="Avenir Book" w:hAnsi="Avenir Book"/>
          <w:shd w:val="clear" w:color="auto" w:fill="FFFFFF"/>
        </w:rPr>
        <w:t>/Universities</w:t>
      </w:r>
      <w:r w:rsidR="00DC09B9">
        <w:rPr>
          <w:rFonts w:ascii="Avenir Book" w:hAnsi="Avenir Book"/>
          <w:shd w:val="clear" w:color="auto" w:fill="FFFFFF"/>
        </w:rPr>
        <w:t xml:space="preserve"> in P</w:t>
      </w:r>
      <w:r w:rsidR="003D60A9">
        <w:rPr>
          <w:rFonts w:ascii="Avenir Book" w:hAnsi="Avenir Book"/>
          <w:shd w:val="clear" w:color="auto" w:fill="FFFFFF"/>
        </w:rPr>
        <w:t>A</w:t>
      </w:r>
      <w:r w:rsidR="00DC09B9">
        <w:rPr>
          <w:rFonts w:ascii="Avenir Book" w:hAnsi="Avenir Book"/>
          <w:shd w:val="clear" w:color="auto" w:fill="FFFFFF"/>
        </w:rPr>
        <w:t xml:space="preserve">, </w:t>
      </w:r>
      <w:r w:rsidR="001354F4">
        <w:rPr>
          <w:rFonts w:ascii="Avenir Book" w:hAnsi="Avenir Book"/>
          <w:shd w:val="clear" w:color="auto" w:fill="FFFFFF"/>
        </w:rPr>
        <w:t>DC Music Educators Association, PDK International (</w:t>
      </w:r>
      <w:proofErr w:type="spellStart"/>
      <w:r w:rsidR="001354F4">
        <w:rPr>
          <w:rFonts w:ascii="Avenir Book" w:hAnsi="Avenir Book"/>
          <w:shd w:val="clear" w:color="auto" w:fill="FFFFFF"/>
        </w:rPr>
        <w:t>Kappan</w:t>
      </w:r>
      <w:proofErr w:type="spellEnd"/>
      <w:r w:rsidR="001354F4">
        <w:rPr>
          <w:rFonts w:ascii="Avenir Book" w:hAnsi="Avenir Book"/>
          <w:shd w:val="clear" w:color="auto" w:fill="FFFFFF"/>
        </w:rPr>
        <w:t xml:space="preserve">), </w:t>
      </w:r>
      <w:r w:rsidR="001354F4">
        <w:rPr>
          <w:rFonts w:ascii="Avenir Book" w:hAnsi="Avenir Book"/>
          <w:shd w:val="clear" w:color="auto" w:fill="FFFFFF"/>
        </w:rPr>
        <w:t xml:space="preserve">Pennsylvania Collegiate Music Educators Association, </w:t>
      </w:r>
      <w:r w:rsidR="001354F4">
        <w:rPr>
          <w:rFonts w:ascii="Avenir Book" w:hAnsi="Avenir Book"/>
          <w:shd w:val="clear" w:color="auto" w:fill="FFFFFF"/>
        </w:rPr>
        <w:t xml:space="preserve">Pennsylvania Department of Education </w:t>
      </w:r>
      <w:r w:rsidR="001354F4">
        <w:rPr>
          <w:rFonts w:ascii="Avenir Book" w:hAnsi="Avenir Book"/>
          <w:shd w:val="clear" w:color="auto" w:fill="FFFFFF"/>
        </w:rPr>
        <w:t>Intermediate Unit</w:t>
      </w:r>
      <w:r w:rsidR="001354F4">
        <w:rPr>
          <w:rFonts w:ascii="Avenir Book" w:hAnsi="Avenir Book"/>
          <w:shd w:val="clear" w:color="auto" w:fill="FFFFFF"/>
        </w:rPr>
        <w:t>s</w:t>
      </w:r>
      <w:r w:rsidR="001354F4">
        <w:rPr>
          <w:rFonts w:ascii="Avenir Book" w:hAnsi="Avenir Book"/>
          <w:shd w:val="clear" w:color="auto" w:fill="FFFFFF"/>
        </w:rPr>
        <w:t xml:space="preserve"> 5</w:t>
      </w:r>
      <w:r w:rsidR="001354F4">
        <w:rPr>
          <w:rFonts w:ascii="Avenir Book" w:hAnsi="Avenir Book"/>
          <w:shd w:val="clear" w:color="auto" w:fill="FFFFFF"/>
        </w:rPr>
        <w:t xml:space="preserve"> &amp; 19, </w:t>
      </w:r>
      <w:r w:rsidR="001354F4">
        <w:rPr>
          <w:rFonts w:ascii="Avenir Book" w:hAnsi="Avenir Book"/>
          <w:shd w:val="clear" w:color="auto" w:fill="FFFFFF"/>
        </w:rPr>
        <w:t xml:space="preserve">Pennsylvania Department of Education </w:t>
      </w:r>
      <w:r w:rsidR="001354F4">
        <w:rPr>
          <w:rFonts w:ascii="Avenir Book" w:hAnsi="Avenir Book"/>
          <w:shd w:val="clear" w:color="auto" w:fill="FFFFFF"/>
        </w:rPr>
        <w:t xml:space="preserve">SAS Institute, </w:t>
      </w:r>
      <w:r w:rsidRPr="0063047E">
        <w:rPr>
          <w:rFonts w:ascii="Avenir Book" w:hAnsi="Avenir Book"/>
          <w:shd w:val="clear" w:color="auto" w:fill="FFFFFF"/>
        </w:rPr>
        <w:t>Pennsylvania Music Educators Association</w:t>
      </w:r>
      <w:r>
        <w:rPr>
          <w:rFonts w:ascii="Avenir Book" w:hAnsi="Avenir Book"/>
          <w:shd w:val="clear" w:color="auto" w:fill="FFFFFF"/>
        </w:rPr>
        <w:t>, National Association f</w:t>
      </w:r>
      <w:r w:rsidR="001354F4">
        <w:rPr>
          <w:rFonts w:ascii="Avenir Book" w:hAnsi="Avenir Book"/>
          <w:shd w:val="clear" w:color="auto" w:fill="FFFFFF"/>
        </w:rPr>
        <w:t>or</w:t>
      </w:r>
      <w:r>
        <w:rPr>
          <w:rFonts w:ascii="Avenir Book" w:hAnsi="Avenir Book"/>
          <w:shd w:val="clear" w:color="auto" w:fill="FFFFFF"/>
        </w:rPr>
        <w:t xml:space="preserve"> Music Education, State Education Agency Directors, </w:t>
      </w:r>
      <w:r w:rsidR="001354F4">
        <w:rPr>
          <w:rFonts w:ascii="Avenir Book" w:hAnsi="Avenir Book"/>
          <w:shd w:val="clear" w:color="auto" w:fill="FFFFFF"/>
        </w:rPr>
        <w:t xml:space="preserve">Thomas W. Bailey </w:t>
      </w:r>
      <w:r w:rsidR="003D60A9">
        <w:rPr>
          <w:rFonts w:ascii="Avenir Book" w:hAnsi="Avenir Book"/>
          <w:shd w:val="clear" w:color="auto" w:fill="FFFFFF"/>
        </w:rPr>
        <w:t xml:space="preserve">PDE-Approved </w:t>
      </w:r>
      <w:r w:rsidR="001354F4">
        <w:rPr>
          <w:rFonts w:ascii="Avenir Book" w:hAnsi="Avenir Book"/>
          <w:shd w:val="clear" w:color="auto" w:fill="FFFFFF"/>
        </w:rPr>
        <w:t>Act 45/48 Classes</w:t>
      </w:r>
      <w:r w:rsidR="003D60A9">
        <w:rPr>
          <w:rFonts w:ascii="Avenir Book" w:hAnsi="Avenir Book"/>
          <w:shd w:val="clear" w:color="auto" w:fill="FFFFFF"/>
        </w:rPr>
        <w:t xml:space="preserve"> on Ethics</w:t>
      </w:r>
      <w:r w:rsidR="001354F4">
        <w:rPr>
          <w:rFonts w:ascii="Avenir Book" w:hAnsi="Avenir Book"/>
          <w:shd w:val="clear" w:color="auto" w:fill="FFFFFF"/>
        </w:rPr>
        <w:t xml:space="preserve">, </w:t>
      </w:r>
      <w:r w:rsidR="00277E44">
        <w:rPr>
          <w:rFonts w:ascii="Avenir Book" w:hAnsi="Avenir Book"/>
          <w:shd w:val="clear" w:color="auto" w:fill="FFFFFF"/>
        </w:rPr>
        <w:t xml:space="preserve">and </w:t>
      </w:r>
      <w:r>
        <w:rPr>
          <w:rFonts w:ascii="Avenir Book" w:hAnsi="Avenir Book"/>
          <w:shd w:val="clear" w:color="auto" w:fill="FFFFFF"/>
        </w:rPr>
        <w:t xml:space="preserve">Washington Music Educators Association </w:t>
      </w:r>
      <w:r w:rsidRPr="0063047E">
        <w:rPr>
          <w:rFonts w:ascii="Avenir Book" w:hAnsi="Avenir Book"/>
          <w:shd w:val="clear" w:color="auto" w:fill="FFFFFF"/>
        </w:rPr>
        <w:t>(</w:t>
      </w:r>
      <w:r>
        <w:rPr>
          <w:rFonts w:ascii="Avenir Book" w:hAnsi="Avenir Book"/>
          <w:shd w:val="clear" w:color="auto" w:fill="FFFFFF"/>
        </w:rPr>
        <w:t>1981</w:t>
      </w:r>
      <w:r w:rsidRPr="0063047E">
        <w:rPr>
          <w:rFonts w:ascii="Avenir Book" w:hAnsi="Avenir Book"/>
          <w:shd w:val="clear" w:color="auto" w:fill="FFFFFF"/>
        </w:rPr>
        <w:t>-present)</w:t>
      </w:r>
    </w:p>
    <w:p w14:paraId="02FAB3EB" w14:textId="2BED9FE3" w:rsidR="00421469" w:rsidRPr="0063047E" w:rsidRDefault="00421469" w:rsidP="003D60A9">
      <w:pPr>
        <w:spacing w:after="80"/>
        <w:rPr>
          <w:rFonts w:ascii="Avenir Book" w:eastAsia="Times New Roman" w:hAnsi="Avenir Book"/>
        </w:rPr>
      </w:pPr>
      <w:r w:rsidRPr="001354F4">
        <w:rPr>
          <w:rFonts w:ascii="Avenir Book" w:hAnsi="Avenir Book"/>
          <w:b/>
          <w:bCs/>
        </w:rPr>
        <w:t>Founding Director</w:t>
      </w:r>
      <w:r w:rsidR="001354F4">
        <w:rPr>
          <w:rFonts w:ascii="Avenir Book" w:hAnsi="Avenir Book"/>
        </w:rPr>
        <w:t xml:space="preserve"> of </w:t>
      </w:r>
      <w:r w:rsidRPr="0063047E">
        <w:rPr>
          <w:rFonts w:ascii="Avenir Book" w:hAnsi="Avenir Book"/>
        </w:rPr>
        <w:t>South Hills Junior Orchestra (1983-present)</w:t>
      </w:r>
    </w:p>
    <w:p w14:paraId="441C3070" w14:textId="71BBE73A" w:rsidR="009F19E6" w:rsidRPr="0063047E" w:rsidRDefault="001354F4" w:rsidP="003D60A9">
      <w:pPr>
        <w:spacing w:after="80"/>
        <w:rPr>
          <w:rFonts w:ascii="Avenir Book" w:hAnsi="Avenir Book"/>
        </w:rPr>
      </w:pPr>
      <w:r w:rsidRPr="001354F4">
        <w:rPr>
          <w:rFonts w:ascii="Avenir Book" w:hAnsi="Avenir Book"/>
          <w:b/>
          <w:bCs/>
        </w:rPr>
        <w:t xml:space="preserve">Staff </w:t>
      </w:r>
      <w:r w:rsidR="009F19E6" w:rsidRPr="001354F4">
        <w:rPr>
          <w:rFonts w:ascii="Avenir Book" w:hAnsi="Avenir Book"/>
          <w:b/>
          <w:bCs/>
        </w:rPr>
        <w:t>Announcer</w:t>
      </w:r>
      <w:r>
        <w:rPr>
          <w:rFonts w:ascii="Avenir Book" w:hAnsi="Avenir Book"/>
        </w:rPr>
        <w:t xml:space="preserve"> for the “Pride of </w:t>
      </w:r>
      <w:r w:rsidR="009F19E6" w:rsidRPr="0063047E">
        <w:rPr>
          <w:rFonts w:ascii="Avenir Book" w:hAnsi="Avenir Book"/>
        </w:rPr>
        <w:t>Upper St. Clair</w:t>
      </w:r>
      <w:r>
        <w:rPr>
          <w:rFonts w:ascii="Avenir Book" w:hAnsi="Avenir Book"/>
        </w:rPr>
        <w:t>”</w:t>
      </w:r>
      <w:r w:rsidR="009F19E6" w:rsidRPr="0063047E">
        <w:rPr>
          <w:rFonts w:ascii="Avenir Book" w:hAnsi="Avenir Book"/>
        </w:rPr>
        <w:t xml:space="preserve"> High School Marching Band (1986-present)</w:t>
      </w:r>
    </w:p>
    <w:p w14:paraId="6B7D5112" w14:textId="160D36C3" w:rsidR="007A631F" w:rsidRPr="0063047E" w:rsidRDefault="007A631F" w:rsidP="003D60A9">
      <w:pPr>
        <w:spacing w:after="80"/>
        <w:rPr>
          <w:rFonts w:ascii="Avenir Book" w:hAnsi="Avenir Book"/>
        </w:rPr>
      </w:pPr>
      <w:r w:rsidRPr="001354F4">
        <w:rPr>
          <w:rFonts w:ascii="Avenir Book" w:hAnsi="Avenir Book"/>
          <w:b/>
          <w:bCs/>
        </w:rPr>
        <w:t>School District Representative/Steering Committee</w:t>
      </w:r>
      <w:r w:rsidR="001354F4">
        <w:rPr>
          <w:rFonts w:ascii="Avenir Book" w:hAnsi="Avenir Book"/>
        </w:rPr>
        <w:t xml:space="preserve"> of</w:t>
      </w:r>
      <w:r w:rsidRPr="0063047E">
        <w:rPr>
          <w:rFonts w:ascii="Avenir Book" w:hAnsi="Avenir Book"/>
        </w:rPr>
        <w:t xml:space="preserve"> UPPER ST CLAIR TODAY (1994-present)</w:t>
      </w:r>
    </w:p>
    <w:p w14:paraId="66D4F37E" w14:textId="7935C4D4" w:rsidR="00421469" w:rsidRPr="0063047E" w:rsidRDefault="00421469" w:rsidP="003D60A9">
      <w:pPr>
        <w:spacing w:after="80"/>
        <w:rPr>
          <w:rFonts w:ascii="Avenir Book" w:hAnsi="Avenir Book"/>
        </w:rPr>
      </w:pPr>
      <w:r w:rsidRPr="001354F4">
        <w:rPr>
          <w:rFonts w:ascii="Avenir Book" w:hAnsi="Avenir Book"/>
          <w:b/>
          <w:bCs/>
        </w:rPr>
        <w:t>Communications Director/Fine and Performing Arts Focus Chair</w:t>
      </w:r>
      <w:r w:rsidR="001354F4">
        <w:rPr>
          <w:rFonts w:ascii="Avenir Book" w:hAnsi="Avenir Book"/>
        </w:rPr>
        <w:t xml:space="preserve"> of the</w:t>
      </w:r>
      <w:r w:rsidRPr="0063047E">
        <w:rPr>
          <w:rFonts w:ascii="Avenir Book" w:hAnsi="Avenir Book"/>
        </w:rPr>
        <w:t xml:space="preserve"> Community Foundation of Upper St. Clair (1995-present)</w:t>
      </w:r>
    </w:p>
    <w:p w14:paraId="115F8E7D" w14:textId="27CCB4D2" w:rsidR="00421469" w:rsidRPr="0063047E" w:rsidRDefault="00277E44" w:rsidP="003D60A9">
      <w:pPr>
        <w:spacing w:after="80"/>
        <w:rPr>
          <w:rFonts w:ascii="Avenir Book" w:hAnsi="Avenir Book"/>
        </w:rPr>
      </w:pPr>
      <w:r w:rsidRPr="001354F4">
        <w:rPr>
          <w:rFonts w:ascii="Avenir Book" w:hAnsi="Avenir Book"/>
          <w:b/>
          <w:bCs/>
        </w:rPr>
        <w:t xml:space="preserve">State </w:t>
      </w:r>
      <w:r w:rsidR="00421469" w:rsidRPr="001354F4">
        <w:rPr>
          <w:rFonts w:ascii="Avenir Book" w:hAnsi="Avenir Book"/>
          <w:b/>
          <w:bCs/>
        </w:rPr>
        <w:t>Coordinator/Retired Members</w:t>
      </w:r>
      <w:r w:rsidR="00421469" w:rsidRPr="0063047E">
        <w:rPr>
          <w:rFonts w:ascii="Avenir Book" w:hAnsi="Avenir Book"/>
        </w:rPr>
        <w:t xml:space="preserve"> Pennsylvania Music Educators Association (2013-present)</w:t>
      </w:r>
    </w:p>
    <w:p w14:paraId="064A8431" w14:textId="47C0AE04" w:rsidR="00E8090A" w:rsidRDefault="00421469" w:rsidP="003D60A9">
      <w:pPr>
        <w:spacing w:after="80"/>
        <w:rPr>
          <w:rFonts w:ascii="Avenir Book" w:hAnsi="Avenir Book"/>
        </w:rPr>
      </w:pPr>
      <w:r w:rsidRPr="00DC09B9">
        <w:rPr>
          <w:rFonts w:ascii="Avenir Book" w:hAnsi="Avenir Book"/>
          <w:b/>
          <w:bCs/>
        </w:rPr>
        <w:t>Volunteer Escort</w:t>
      </w:r>
      <w:r w:rsidR="00DC09B9">
        <w:rPr>
          <w:rFonts w:ascii="Avenir Book" w:hAnsi="Avenir Book"/>
        </w:rPr>
        <w:t xml:space="preserve"> for the </w:t>
      </w:r>
      <w:r w:rsidRPr="0063047E">
        <w:rPr>
          <w:rFonts w:ascii="Avenir Book" w:hAnsi="Avenir Book"/>
        </w:rPr>
        <w:t>St. Clair Health (2013-</w:t>
      </w:r>
      <w:r w:rsidR="0063047E">
        <w:rPr>
          <w:rFonts w:ascii="Avenir Book" w:hAnsi="Avenir Book"/>
        </w:rPr>
        <w:t>present</w:t>
      </w:r>
      <w:r w:rsidRPr="0063047E">
        <w:rPr>
          <w:rFonts w:ascii="Avenir Book" w:hAnsi="Avenir Book"/>
        </w:rPr>
        <w:t>)</w:t>
      </w:r>
      <w:r w:rsidR="00E8090A" w:rsidRPr="00E8090A">
        <w:rPr>
          <w:rFonts w:ascii="Avenir Book" w:hAnsi="Avenir Book"/>
        </w:rPr>
        <w:t xml:space="preserve"> </w:t>
      </w:r>
    </w:p>
    <w:p w14:paraId="19EA04F7" w14:textId="796A5028" w:rsidR="00421469" w:rsidRPr="0063047E" w:rsidRDefault="00DC09B9" w:rsidP="00E8090A">
      <w:pPr>
        <w:spacing w:after="200"/>
        <w:rPr>
          <w:rFonts w:ascii="Avenir Book" w:hAnsi="Avenir Book"/>
        </w:rPr>
      </w:pPr>
      <w:r w:rsidRPr="00DC09B9">
        <w:rPr>
          <w:rFonts w:ascii="Avenir Book" w:hAnsi="Avenir Book"/>
          <w:b/>
          <w:bCs/>
        </w:rPr>
        <w:t>State Chair</w:t>
      </w:r>
      <w:r>
        <w:rPr>
          <w:rFonts w:ascii="Avenir Book" w:hAnsi="Avenir Book"/>
        </w:rPr>
        <w:t xml:space="preserve"> </w:t>
      </w:r>
      <w:r>
        <w:rPr>
          <w:rFonts w:ascii="Avenir Book" w:hAnsi="Avenir Book"/>
        </w:rPr>
        <w:t xml:space="preserve">(2016-2024) and </w:t>
      </w:r>
      <w:r w:rsidRPr="00DC09B9">
        <w:rPr>
          <w:rFonts w:ascii="Avenir Book" w:hAnsi="Avenir Book"/>
          <w:b/>
          <w:bCs/>
        </w:rPr>
        <w:t>Member</w:t>
      </w:r>
      <w:r>
        <w:rPr>
          <w:rFonts w:ascii="Avenir Book" w:hAnsi="Avenir Book"/>
        </w:rPr>
        <w:t xml:space="preserve"> (2016-present) of the </w:t>
      </w:r>
      <w:r w:rsidRPr="0063047E">
        <w:rPr>
          <w:rFonts w:ascii="Avenir Book" w:hAnsi="Avenir Book"/>
        </w:rPr>
        <w:t xml:space="preserve">Pennsylvania Music Educators Association </w:t>
      </w:r>
      <w:r w:rsidR="00E8090A" w:rsidRPr="00DC09B9">
        <w:rPr>
          <w:rFonts w:ascii="Avenir Book" w:hAnsi="Avenir Book"/>
        </w:rPr>
        <w:t>Council for Teacher Training, Recruitment, and Retention</w:t>
      </w:r>
    </w:p>
    <w:p w14:paraId="38D8D5D4" w14:textId="0B0E9F27" w:rsidR="006150C7" w:rsidRPr="0063047E" w:rsidRDefault="006150C7" w:rsidP="00E8090A">
      <w:pPr>
        <w:spacing w:after="80"/>
        <w:rPr>
          <w:rFonts w:ascii="Avenir Book" w:hAnsi="Avenir Book"/>
          <w:sz w:val="28"/>
          <w:szCs w:val="28"/>
        </w:rPr>
      </w:pPr>
      <w:r w:rsidRPr="0063047E">
        <w:rPr>
          <w:rFonts w:ascii="Avenir Book" w:hAnsi="Avenir Book"/>
          <w:sz w:val="28"/>
          <w:szCs w:val="28"/>
        </w:rPr>
        <w:t>Education</w:t>
      </w:r>
    </w:p>
    <w:p w14:paraId="74BA5650" w14:textId="325744C9" w:rsidR="00421469" w:rsidRPr="0063047E" w:rsidRDefault="00421469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Bachelor of Fine Arts in Music, University Honors, Carnegie-Mellon University (1977)</w:t>
      </w:r>
    </w:p>
    <w:p w14:paraId="18821067" w14:textId="71CB13DF" w:rsidR="00421469" w:rsidRPr="0063047E" w:rsidRDefault="00421469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Instructional Certification K-12 Music, Pennsylvania Department of Education (1978)</w:t>
      </w:r>
    </w:p>
    <w:p w14:paraId="3A4EFDA4" w14:textId="000A356B" w:rsidR="006150C7" w:rsidRDefault="00421469">
      <w:pPr>
        <w:rPr>
          <w:rFonts w:ascii="Avenir Book" w:hAnsi="Avenir Book"/>
        </w:rPr>
      </w:pPr>
      <w:r w:rsidRPr="0063047E">
        <w:rPr>
          <w:rFonts w:ascii="Avenir Book" w:hAnsi="Avenir Book"/>
        </w:rPr>
        <w:t>Master of Fine Arts in Music Education, Carnegie-Mellon University (1979)</w:t>
      </w:r>
    </w:p>
    <w:p w14:paraId="3EBAF4DF" w14:textId="3ADE59FD" w:rsidR="003D60A9" w:rsidRDefault="003D60A9" w:rsidP="003D60A9">
      <w:pPr>
        <w:rPr>
          <w:rFonts w:ascii="Avenir Book" w:hAnsi="Avenir Book"/>
          <w:sz w:val="32"/>
          <w:szCs w:val="32"/>
        </w:rPr>
      </w:pPr>
      <w:r>
        <w:rPr>
          <w:rFonts w:ascii="Avenir Book" w:hAnsi="Avenir Book"/>
          <w:sz w:val="32"/>
          <w:szCs w:val="32"/>
        </w:rPr>
        <w:lastRenderedPageBreak/>
        <w:t>Paul K. Fox – 2025-26 Calendar of Professional Engagements</w:t>
      </w:r>
    </w:p>
    <w:p w14:paraId="2550F511" w14:textId="2D11A0C1" w:rsidR="003D60A9" w:rsidRDefault="003D60A9" w:rsidP="003D60A9">
      <w:pPr>
        <w:rPr>
          <w:rFonts w:ascii="Avenir Book" w:hAnsi="Avenir Book"/>
          <w:sz w:val="32"/>
          <w:szCs w:val="32"/>
        </w:rPr>
      </w:pPr>
    </w:p>
    <w:p w14:paraId="2DD64FCA" w14:textId="1ECF3F2B" w:rsidR="003D60A9" w:rsidRPr="00303DDA" w:rsidRDefault="003D60A9" w:rsidP="003D60A9">
      <w:pPr>
        <w:rPr>
          <w:rFonts w:ascii="Avenir Book" w:hAnsi="Avenir Book"/>
          <w:sz w:val="32"/>
          <w:szCs w:val="32"/>
        </w:rPr>
      </w:pPr>
      <w:r>
        <w:rPr>
          <w:rFonts w:ascii="Avenir Book" w:hAnsi="Avenir Book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5E90D49C" wp14:editId="5C09E550">
            <wp:simplePos x="0" y="0"/>
            <wp:positionH relativeFrom="column">
              <wp:posOffset>0</wp:posOffset>
            </wp:positionH>
            <wp:positionV relativeFrom="paragraph">
              <wp:posOffset>2482</wp:posOffset>
            </wp:positionV>
            <wp:extent cx="6848475" cy="2770505"/>
            <wp:effectExtent l="0" t="0" r="0" b="0"/>
            <wp:wrapNone/>
            <wp:docPr id="631206574" name="Picture 1" descr="A calendar with r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206574" name="Picture 1" descr="A calendar with red tex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1BFBE38" w14:textId="790DBB16" w:rsidR="003D60A9" w:rsidRPr="00303DDA" w:rsidRDefault="003D60A9" w:rsidP="003D60A9">
      <w:pPr>
        <w:rPr>
          <w:rFonts w:ascii="Avenir Book" w:hAnsi="Avenir Book"/>
          <w:sz w:val="32"/>
          <w:szCs w:val="32"/>
        </w:rPr>
      </w:pPr>
    </w:p>
    <w:p w14:paraId="03F128EA" w14:textId="048FFDBF" w:rsidR="003D60A9" w:rsidRPr="00303DDA" w:rsidRDefault="003D60A9" w:rsidP="003D60A9">
      <w:pPr>
        <w:rPr>
          <w:rFonts w:ascii="Avenir Book" w:hAnsi="Avenir Book"/>
          <w:sz w:val="32"/>
          <w:szCs w:val="32"/>
        </w:rPr>
      </w:pPr>
    </w:p>
    <w:p w14:paraId="55BB3FD2" w14:textId="42AAC9EF" w:rsidR="003D60A9" w:rsidRDefault="003D60A9" w:rsidP="003D60A9">
      <w:pPr>
        <w:rPr>
          <w:rFonts w:ascii="Avenir Book" w:hAnsi="Avenir Book"/>
          <w:sz w:val="32"/>
          <w:szCs w:val="32"/>
        </w:rPr>
      </w:pPr>
    </w:p>
    <w:p w14:paraId="6DBE5B00" w14:textId="77777777" w:rsidR="003D60A9" w:rsidRDefault="003D60A9" w:rsidP="003D60A9">
      <w:pPr>
        <w:rPr>
          <w:rFonts w:ascii="Avenir Book" w:hAnsi="Avenir Book"/>
          <w:sz w:val="32"/>
          <w:szCs w:val="32"/>
        </w:rPr>
      </w:pPr>
    </w:p>
    <w:p w14:paraId="0B2F15DD" w14:textId="77777777" w:rsidR="003D60A9" w:rsidRDefault="003D60A9" w:rsidP="003D60A9">
      <w:pPr>
        <w:rPr>
          <w:rFonts w:ascii="Avenir Book" w:hAnsi="Avenir Book"/>
          <w:sz w:val="32"/>
          <w:szCs w:val="32"/>
        </w:rPr>
      </w:pPr>
    </w:p>
    <w:p w14:paraId="006F706F" w14:textId="77777777" w:rsidR="003D60A9" w:rsidRDefault="003D60A9" w:rsidP="003D60A9">
      <w:pPr>
        <w:rPr>
          <w:rFonts w:ascii="Avenir Book" w:hAnsi="Avenir Book"/>
          <w:sz w:val="32"/>
          <w:szCs w:val="32"/>
        </w:rPr>
      </w:pPr>
    </w:p>
    <w:p w14:paraId="3E1FD7B3" w14:textId="77777777" w:rsidR="003D60A9" w:rsidRDefault="003D60A9" w:rsidP="003D60A9">
      <w:pPr>
        <w:rPr>
          <w:rFonts w:ascii="Avenir Book" w:hAnsi="Avenir Book"/>
          <w:sz w:val="32"/>
          <w:szCs w:val="32"/>
        </w:rPr>
      </w:pPr>
    </w:p>
    <w:p w14:paraId="7CBA39FA" w14:textId="77777777" w:rsidR="003D60A9" w:rsidRDefault="003D60A9" w:rsidP="003D60A9">
      <w:pPr>
        <w:rPr>
          <w:rFonts w:ascii="Avenir Book" w:hAnsi="Avenir Book"/>
          <w:sz w:val="32"/>
          <w:szCs w:val="32"/>
        </w:rPr>
      </w:pPr>
    </w:p>
    <w:p w14:paraId="6D301EB7" w14:textId="77777777" w:rsidR="003D60A9" w:rsidRPr="00303DDA" w:rsidRDefault="003D60A9" w:rsidP="003D60A9">
      <w:pPr>
        <w:rPr>
          <w:rFonts w:ascii="Avenir Book" w:hAnsi="Avenir Book"/>
          <w:sz w:val="32"/>
          <w:szCs w:val="32"/>
        </w:rPr>
      </w:pPr>
    </w:p>
    <w:p w14:paraId="0B8C3894" w14:textId="77777777" w:rsidR="003D60A9" w:rsidRDefault="003D60A9" w:rsidP="003D60A9">
      <w:pPr>
        <w:rPr>
          <w:rFonts w:ascii="Avenir Book" w:hAnsi="Avenir Book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1350"/>
        <w:gridCol w:w="4140"/>
        <w:gridCol w:w="2099"/>
      </w:tblGrid>
      <w:tr w:rsidR="003D60A9" w14:paraId="04FB6641" w14:textId="77777777" w:rsidTr="0007476C">
        <w:tc>
          <w:tcPr>
            <w:tcW w:w="2605" w:type="dxa"/>
            <w:shd w:val="solid" w:color="auto" w:fill="auto"/>
          </w:tcPr>
          <w:p w14:paraId="1D633EB7" w14:textId="77777777" w:rsidR="003D60A9" w:rsidRPr="00303DDA" w:rsidRDefault="003D60A9" w:rsidP="0007476C">
            <w:pPr>
              <w:rPr>
                <w:rFonts w:ascii="Avenir Heavy" w:hAnsi="Avenir Heavy"/>
                <w:b/>
                <w:bCs/>
                <w:sz w:val="26"/>
                <w:szCs w:val="26"/>
              </w:rPr>
            </w:pPr>
            <w:r w:rsidRPr="00303DDA">
              <w:rPr>
                <w:rFonts w:ascii="Avenir Heavy" w:hAnsi="Avenir Heavy"/>
                <w:b/>
                <w:bCs/>
                <w:sz w:val="26"/>
                <w:szCs w:val="26"/>
              </w:rPr>
              <w:t>DATE</w:t>
            </w:r>
          </w:p>
        </w:tc>
        <w:tc>
          <w:tcPr>
            <w:tcW w:w="1350" w:type="dxa"/>
            <w:shd w:val="solid" w:color="auto" w:fill="auto"/>
          </w:tcPr>
          <w:p w14:paraId="0369A7C2" w14:textId="77777777" w:rsidR="003D60A9" w:rsidRPr="00303DDA" w:rsidRDefault="003D60A9" w:rsidP="0007476C">
            <w:pPr>
              <w:rPr>
                <w:rFonts w:ascii="Avenir Heavy" w:hAnsi="Avenir Heavy"/>
                <w:b/>
                <w:bCs/>
                <w:sz w:val="26"/>
                <w:szCs w:val="26"/>
              </w:rPr>
            </w:pPr>
            <w:r w:rsidRPr="00303DDA">
              <w:rPr>
                <w:rFonts w:ascii="Avenir Heavy" w:hAnsi="Avenir Heavy"/>
                <w:b/>
                <w:bCs/>
                <w:sz w:val="26"/>
                <w:szCs w:val="26"/>
              </w:rPr>
              <w:t>TIME</w:t>
            </w:r>
          </w:p>
        </w:tc>
        <w:tc>
          <w:tcPr>
            <w:tcW w:w="4140" w:type="dxa"/>
            <w:shd w:val="solid" w:color="auto" w:fill="auto"/>
          </w:tcPr>
          <w:p w14:paraId="07557693" w14:textId="77777777" w:rsidR="003D60A9" w:rsidRPr="00303DDA" w:rsidRDefault="003D60A9" w:rsidP="0007476C">
            <w:pPr>
              <w:rPr>
                <w:rFonts w:ascii="Avenir Heavy" w:hAnsi="Avenir Heavy"/>
                <w:b/>
                <w:bCs/>
                <w:sz w:val="26"/>
                <w:szCs w:val="26"/>
              </w:rPr>
            </w:pPr>
            <w:r w:rsidRPr="00303DDA">
              <w:rPr>
                <w:rFonts w:ascii="Avenir Heavy" w:hAnsi="Avenir Heavy"/>
                <w:b/>
                <w:bCs/>
                <w:sz w:val="26"/>
                <w:szCs w:val="26"/>
              </w:rPr>
              <w:t>LOCATIO</w:t>
            </w:r>
            <w:r>
              <w:rPr>
                <w:rFonts w:ascii="Avenir Heavy" w:hAnsi="Avenir Heavy"/>
                <w:b/>
                <w:bCs/>
                <w:sz w:val="26"/>
                <w:szCs w:val="26"/>
              </w:rPr>
              <w:t>N</w:t>
            </w:r>
          </w:p>
        </w:tc>
        <w:tc>
          <w:tcPr>
            <w:tcW w:w="2099" w:type="dxa"/>
            <w:shd w:val="solid" w:color="auto" w:fill="auto"/>
          </w:tcPr>
          <w:p w14:paraId="74B2A89C" w14:textId="77777777" w:rsidR="003D60A9" w:rsidRPr="00303DDA" w:rsidRDefault="003D60A9" w:rsidP="0007476C">
            <w:pPr>
              <w:rPr>
                <w:rFonts w:ascii="Avenir Heavy" w:hAnsi="Avenir Heavy"/>
                <w:b/>
                <w:bCs/>
                <w:sz w:val="26"/>
                <w:szCs w:val="26"/>
              </w:rPr>
            </w:pPr>
            <w:r w:rsidRPr="00303DDA">
              <w:rPr>
                <w:rFonts w:ascii="Avenir Heavy" w:hAnsi="Avenir Heavy"/>
                <w:b/>
                <w:bCs/>
                <w:sz w:val="26"/>
                <w:szCs w:val="26"/>
              </w:rPr>
              <w:t>SUBJECT</w:t>
            </w:r>
          </w:p>
        </w:tc>
      </w:tr>
      <w:tr w:rsidR="003D60A9" w14:paraId="5D6566A7" w14:textId="77777777" w:rsidTr="0007476C">
        <w:tc>
          <w:tcPr>
            <w:tcW w:w="2605" w:type="dxa"/>
            <w:vAlign w:val="center"/>
          </w:tcPr>
          <w:p w14:paraId="3B8E8F93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October 14, 2025</w:t>
            </w:r>
          </w:p>
        </w:tc>
        <w:tc>
          <w:tcPr>
            <w:tcW w:w="1350" w:type="dxa"/>
            <w:vAlign w:val="center"/>
          </w:tcPr>
          <w:p w14:paraId="6726CA93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4:30 p.m.</w:t>
            </w:r>
          </w:p>
        </w:tc>
        <w:tc>
          <w:tcPr>
            <w:tcW w:w="4140" w:type="dxa"/>
            <w:vAlign w:val="center"/>
          </w:tcPr>
          <w:p w14:paraId="563650E1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Washington &amp; Jefferson College</w:t>
            </w:r>
          </w:p>
        </w:tc>
        <w:tc>
          <w:tcPr>
            <w:tcW w:w="2099" w:type="dxa"/>
            <w:vAlign w:val="center"/>
          </w:tcPr>
          <w:p w14:paraId="7CC99BA8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Ethics</w:t>
            </w:r>
          </w:p>
        </w:tc>
      </w:tr>
      <w:tr w:rsidR="003D60A9" w14:paraId="1BE99ADE" w14:textId="77777777" w:rsidTr="0007476C">
        <w:tc>
          <w:tcPr>
            <w:tcW w:w="2605" w:type="dxa"/>
            <w:vAlign w:val="center"/>
          </w:tcPr>
          <w:p w14:paraId="162000CB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December 7-9</w:t>
            </w:r>
          </w:p>
        </w:tc>
        <w:tc>
          <w:tcPr>
            <w:tcW w:w="1350" w:type="dxa"/>
            <w:vAlign w:val="center"/>
          </w:tcPr>
          <w:p w14:paraId="64CB2357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All-day</w:t>
            </w:r>
          </w:p>
        </w:tc>
        <w:tc>
          <w:tcPr>
            <w:tcW w:w="4140" w:type="dxa"/>
            <w:vAlign w:val="center"/>
          </w:tcPr>
          <w:p w14:paraId="6017B844" w14:textId="04FD1C4C" w:rsidR="003D60A9" w:rsidRPr="001C4FC9" w:rsidRDefault="003D60A9" w:rsidP="0007476C">
            <w:pPr>
              <w:rPr>
                <w:rFonts w:ascii="Avenir Book" w:hAnsi="Avenir Book"/>
                <w:b/>
                <w:bCs/>
                <w:sz w:val="26"/>
                <w:szCs w:val="26"/>
              </w:rPr>
            </w:pPr>
            <w:r w:rsidRPr="001C4FC9">
              <w:rPr>
                <w:rFonts w:ascii="Avenir Book" w:hAnsi="Avenir Book"/>
                <w:b/>
                <w:bCs/>
                <w:sz w:val="26"/>
                <w:szCs w:val="26"/>
              </w:rPr>
              <w:t>P</w:t>
            </w:r>
            <w:r>
              <w:rPr>
                <w:rFonts w:ascii="Avenir Book" w:hAnsi="Avenir Book"/>
                <w:b/>
                <w:bCs/>
                <w:sz w:val="26"/>
                <w:szCs w:val="26"/>
              </w:rPr>
              <w:t>A Department of Education</w:t>
            </w:r>
            <w:r w:rsidRPr="001C4FC9">
              <w:rPr>
                <w:rFonts w:ascii="Avenir Book" w:hAnsi="Avenir Book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Avenir Book" w:hAnsi="Avenir Book"/>
                <w:b/>
                <w:bCs/>
                <w:sz w:val="26"/>
                <w:szCs w:val="26"/>
              </w:rPr>
              <w:br/>
            </w:r>
            <w:r w:rsidRPr="001C4FC9">
              <w:rPr>
                <w:rFonts w:ascii="Avenir Book" w:hAnsi="Avenir Book"/>
                <w:b/>
                <w:bCs/>
                <w:sz w:val="26"/>
                <w:szCs w:val="26"/>
              </w:rPr>
              <w:t>SAS Institute – Hershey, PA</w:t>
            </w:r>
          </w:p>
        </w:tc>
        <w:tc>
          <w:tcPr>
            <w:tcW w:w="2099" w:type="dxa"/>
            <w:vAlign w:val="center"/>
          </w:tcPr>
          <w:p w14:paraId="0904E59E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Care, Leadership</w:t>
            </w:r>
          </w:p>
        </w:tc>
      </w:tr>
      <w:tr w:rsidR="003D60A9" w14:paraId="202E480C" w14:textId="77777777" w:rsidTr="0007476C">
        <w:tc>
          <w:tcPr>
            <w:tcW w:w="2605" w:type="dxa"/>
            <w:vAlign w:val="center"/>
          </w:tcPr>
          <w:p w14:paraId="6BE70086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January 29-31, 2026</w:t>
            </w:r>
          </w:p>
        </w:tc>
        <w:tc>
          <w:tcPr>
            <w:tcW w:w="1350" w:type="dxa"/>
            <w:vAlign w:val="center"/>
          </w:tcPr>
          <w:p w14:paraId="180C18A2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All-day</w:t>
            </w:r>
          </w:p>
        </w:tc>
        <w:tc>
          <w:tcPr>
            <w:tcW w:w="4140" w:type="dxa"/>
            <w:vAlign w:val="center"/>
          </w:tcPr>
          <w:p w14:paraId="2319AD62" w14:textId="77777777" w:rsidR="003D60A9" w:rsidRPr="00FF0A14" w:rsidRDefault="003D60A9" w:rsidP="0007476C">
            <w:pPr>
              <w:rPr>
                <w:rFonts w:ascii="Avenir Book" w:hAnsi="Avenir Book"/>
                <w:b/>
                <w:bCs/>
                <w:sz w:val="26"/>
                <w:szCs w:val="26"/>
              </w:rPr>
            </w:pPr>
            <w:r w:rsidRPr="00FF0A14">
              <w:rPr>
                <w:rFonts w:ascii="Avenir Book" w:hAnsi="Avenir Book"/>
                <w:b/>
                <w:bCs/>
                <w:color w:val="C00000"/>
                <w:sz w:val="26"/>
                <w:szCs w:val="26"/>
              </w:rPr>
              <w:t>DCMEA Winter Conference – Washington D.C.</w:t>
            </w:r>
          </w:p>
        </w:tc>
        <w:tc>
          <w:tcPr>
            <w:tcW w:w="2099" w:type="dxa"/>
            <w:vAlign w:val="center"/>
          </w:tcPr>
          <w:p w14:paraId="2B1D5AB9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Care, Ethics, Social Media</w:t>
            </w:r>
          </w:p>
        </w:tc>
      </w:tr>
      <w:tr w:rsidR="003D60A9" w14:paraId="6D09255F" w14:textId="77777777" w:rsidTr="0007476C">
        <w:tc>
          <w:tcPr>
            <w:tcW w:w="2605" w:type="dxa"/>
            <w:vAlign w:val="center"/>
          </w:tcPr>
          <w:p w14:paraId="2A8EA9DC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February 20-21</w:t>
            </w:r>
          </w:p>
        </w:tc>
        <w:tc>
          <w:tcPr>
            <w:tcW w:w="1350" w:type="dxa"/>
            <w:vAlign w:val="center"/>
          </w:tcPr>
          <w:p w14:paraId="3E172AEC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All-day</w:t>
            </w:r>
          </w:p>
        </w:tc>
        <w:tc>
          <w:tcPr>
            <w:tcW w:w="4140" w:type="dxa"/>
            <w:vAlign w:val="center"/>
          </w:tcPr>
          <w:p w14:paraId="19D67CF3" w14:textId="77777777" w:rsidR="003D60A9" w:rsidRPr="00FF0A14" w:rsidRDefault="003D60A9" w:rsidP="0007476C">
            <w:pPr>
              <w:rPr>
                <w:rFonts w:ascii="Avenir Book" w:hAnsi="Avenir Book"/>
                <w:b/>
                <w:bCs/>
                <w:sz w:val="26"/>
                <w:szCs w:val="26"/>
              </w:rPr>
            </w:pPr>
            <w:r w:rsidRPr="00FF0A14">
              <w:rPr>
                <w:rFonts w:ascii="Avenir Book" w:hAnsi="Avenir Book"/>
                <w:b/>
                <w:bCs/>
                <w:color w:val="00B050"/>
                <w:sz w:val="26"/>
                <w:szCs w:val="26"/>
              </w:rPr>
              <w:t>MMEA Annual Conference – Baltimore</w:t>
            </w:r>
            <w:r>
              <w:rPr>
                <w:rFonts w:ascii="Avenir Book" w:hAnsi="Avenir Book"/>
                <w:b/>
                <w:bCs/>
                <w:color w:val="00B050"/>
                <w:sz w:val="26"/>
                <w:szCs w:val="26"/>
              </w:rPr>
              <w:t xml:space="preserve"> Convention Center</w:t>
            </w:r>
          </w:p>
        </w:tc>
        <w:tc>
          <w:tcPr>
            <w:tcW w:w="2099" w:type="dxa"/>
            <w:vAlign w:val="center"/>
          </w:tcPr>
          <w:p w14:paraId="54842841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Interviewing</w:t>
            </w:r>
          </w:p>
        </w:tc>
      </w:tr>
      <w:tr w:rsidR="003D60A9" w14:paraId="319A3948" w14:textId="77777777" w:rsidTr="0007476C">
        <w:tc>
          <w:tcPr>
            <w:tcW w:w="2605" w:type="dxa"/>
            <w:vAlign w:val="center"/>
          </w:tcPr>
          <w:p w14:paraId="12EB8C99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April 23-25</w:t>
            </w:r>
          </w:p>
        </w:tc>
        <w:tc>
          <w:tcPr>
            <w:tcW w:w="1350" w:type="dxa"/>
            <w:vAlign w:val="center"/>
          </w:tcPr>
          <w:p w14:paraId="717D9063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All-day</w:t>
            </w:r>
          </w:p>
        </w:tc>
        <w:tc>
          <w:tcPr>
            <w:tcW w:w="4140" w:type="dxa"/>
            <w:vAlign w:val="center"/>
          </w:tcPr>
          <w:p w14:paraId="791918C0" w14:textId="77777777" w:rsidR="003D60A9" w:rsidRPr="00FF0A14" w:rsidRDefault="003D60A9" w:rsidP="0007476C">
            <w:pPr>
              <w:rPr>
                <w:rFonts w:ascii="Avenir Book" w:hAnsi="Avenir Book"/>
                <w:b/>
                <w:bCs/>
                <w:sz w:val="26"/>
                <w:szCs w:val="26"/>
              </w:rPr>
            </w:pPr>
            <w:r w:rsidRPr="00FF0A14">
              <w:rPr>
                <w:rFonts w:ascii="Avenir Book" w:hAnsi="Avenir Book"/>
                <w:b/>
                <w:bCs/>
                <w:color w:val="0070C0"/>
                <w:sz w:val="26"/>
                <w:szCs w:val="26"/>
              </w:rPr>
              <w:t>PMEA Annual Conference – Kalahari Resort/Poconos</w:t>
            </w:r>
          </w:p>
        </w:tc>
        <w:tc>
          <w:tcPr>
            <w:tcW w:w="2099" w:type="dxa"/>
            <w:vAlign w:val="center"/>
          </w:tcPr>
          <w:p w14:paraId="52D78871" w14:textId="77777777" w:rsidR="003D60A9" w:rsidRDefault="003D60A9" w:rsidP="0007476C">
            <w:pPr>
              <w:rPr>
                <w:rFonts w:ascii="Avenir Book" w:hAnsi="Avenir Book"/>
                <w:sz w:val="26"/>
                <w:szCs w:val="26"/>
              </w:rPr>
            </w:pPr>
            <w:r>
              <w:rPr>
                <w:rFonts w:ascii="Avenir Book" w:hAnsi="Avenir Book"/>
                <w:sz w:val="26"/>
                <w:szCs w:val="26"/>
              </w:rPr>
              <w:t>Self-Care, Retirement 101, Boosters</w:t>
            </w:r>
          </w:p>
        </w:tc>
      </w:tr>
    </w:tbl>
    <w:p w14:paraId="04945E05" w14:textId="77777777" w:rsidR="003D60A9" w:rsidRDefault="003D60A9" w:rsidP="003D60A9">
      <w:pPr>
        <w:rPr>
          <w:rFonts w:ascii="Avenir Book" w:hAnsi="Avenir Book"/>
          <w:sz w:val="26"/>
          <w:szCs w:val="26"/>
        </w:rPr>
      </w:pPr>
    </w:p>
    <w:p w14:paraId="214FA468" w14:textId="74CA8256" w:rsidR="003D60A9" w:rsidRPr="00573A23" w:rsidRDefault="003D60A9" w:rsidP="003D60A9">
      <w:pPr>
        <w:rPr>
          <w:rFonts w:ascii="Avenir Book" w:hAnsi="Avenir Book"/>
          <w:sz w:val="21"/>
          <w:szCs w:val="21"/>
        </w:rPr>
      </w:pPr>
      <w:r>
        <w:rPr>
          <w:rFonts w:ascii="Avenir Book" w:hAnsi="Avenir Book"/>
          <w:sz w:val="32"/>
          <w:szCs w:val="32"/>
        </w:rPr>
        <w:t>Paul K. Fox –</w:t>
      </w:r>
      <w:r w:rsidR="00573A23">
        <w:rPr>
          <w:rFonts w:ascii="Avenir Book" w:hAnsi="Avenir Book"/>
          <w:sz w:val="32"/>
          <w:szCs w:val="32"/>
        </w:rPr>
        <w:t xml:space="preserve"> Sample Articles and Blogs</w:t>
      </w:r>
    </w:p>
    <w:p w14:paraId="7B0114E3" w14:textId="77777777" w:rsidR="00573A23" w:rsidRPr="00573A23" w:rsidRDefault="00573A23" w:rsidP="003D60A9">
      <w:pPr>
        <w:rPr>
          <w:rFonts w:ascii="Avenir Book" w:hAnsi="Avenir Book"/>
          <w:sz w:val="21"/>
          <w:szCs w:val="21"/>
        </w:rPr>
      </w:pPr>
    </w:p>
    <w:p w14:paraId="5E0F59FE" w14:textId="77777777" w:rsidR="00573A23" w:rsidRPr="00573A23" w:rsidRDefault="00573A23" w:rsidP="00573A23">
      <w:pPr>
        <w:pStyle w:val="ListParagraph"/>
        <w:numPr>
          <w:ilvl w:val="0"/>
          <w:numId w:val="1"/>
        </w:numPr>
        <w:ind w:left="900"/>
        <w:rPr>
          <w:rFonts w:ascii="Avenir Book" w:eastAsiaTheme="minorHAnsi" w:hAnsi="Avenir Book"/>
          <w:bCs/>
          <w:sz w:val="20"/>
          <w:szCs w:val="21"/>
        </w:rPr>
      </w:pPr>
      <w:r w:rsidRPr="00573A23">
        <w:rPr>
          <w:rFonts w:ascii="Avenir Book" w:eastAsiaTheme="minorHAnsi" w:hAnsi="Avenir Book"/>
          <w:sz w:val="20"/>
          <w:szCs w:val="21"/>
        </w:rPr>
        <w:t xml:space="preserve">Bookends – The Life Cycle of a Successful and Happy Educator </w:t>
      </w:r>
      <w:hyperlink r:id="rId10" w:history="1">
        <w:r w:rsidRPr="00573A23">
          <w:rPr>
            <w:rStyle w:val="Hyperlink"/>
            <w:rFonts w:ascii="Avenir Book" w:eastAsiaTheme="minorHAnsi" w:hAnsi="Avenir Book"/>
            <w:sz w:val="18"/>
            <w:szCs w:val="20"/>
          </w:rPr>
          <w:t>https://paulfox.blog/2024/11/17/our-next-chapter/</w:t>
        </w:r>
      </w:hyperlink>
      <w:r w:rsidRPr="00573A23">
        <w:rPr>
          <w:rFonts w:ascii="Avenir Book" w:eastAsiaTheme="minorHAnsi" w:hAnsi="Avenir Book"/>
          <w:sz w:val="18"/>
          <w:szCs w:val="20"/>
        </w:rPr>
        <w:t xml:space="preserve"> </w:t>
      </w:r>
    </w:p>
    <w:p w14:paraId="0DFC4124" w14:textId="77777777" w:rsidR="00573A23" w:rsidRPr="00573A23" w:rsidRDefault="00573A23" w:rsidP="00573A23">
      <w:pPr>
        <w:pStyle w:val="ListParagraph"/>
        <w:numPr>
          <w:ilvl w:val="0"/>
          <w:numId w:val="1"/>
        </w:numPr>
        <w:ind w:left="900"/>
        <w:rPr>
          <w:rFonts w:ascii="Avenir Book" w:eastAsiaTheme="minorHAnsi" w:hAnsi="Avenir Book"/>
          <w:bCs/>
          <w:sz w:val="20"/>
          <w:szCs w:val="21"/>
        </w:rPr>
      </w:pPr>
      <w:r w:rsidRPr="00573A23">
        <w:rPr>
          <w:rFonts w:ascii="Avenir Book" w:eastAsiaTheme="minorHAnsi" w:hAnsi="Avenir Book"/>
          <w:sz w:val="20"/>
          <w:szCs w:val="21"/>
        </w:rPr>
        <w:t xml:space="preserve">Creativity in Education – 3-Part Series </w:t>
      </w:r>
      <w:hyperlink r:id="rId11" w:history="1">
        <w:r w:rsidRPr="00573A23">
          <w:rPr>
            <w:rStyle w:val="Hyperlink"/>
            <w:rFonts w:ascii="Avenir Book" w:eastAsiaTheme="minorHAnsi" w:hAnsi="Avenir Book"/>
            <w:sz w:val="18"/>
            <w:szCs w:val="20"/>
          </w:rPr>
          <w:t>https://paulfox.blog/creativity-in-education/</w:t>
        </w:r>
      </w:hyperlink>
      <w:r w:rsidRPr="00573A23">
        <w:rPr>
          <w:rFonts w:ascii="Avenir Book" w:eastAsiaTheme="minorHAnsi" w:hAnsi="Avenir Book"/>
          <w:sz w:val="18"/>
          <w:szCs w:val="20"/>
        </w:rPr>
        <w:t xml:space="preserve"> </w:t>
      </w:r>
    </w:p>
    <w:p w14:paraId="215BA9B8" w14:textId="77777777" w:rsidR="00573A23" w:rsidRPr="00573A23" w:rsidRDefault="00573A23" w:rsidP="00573A23">
      <w:pPr>
        <w:pStyle w:val="ListParagraph"/>
        <w:numPr>
          <w:ilvl w:val="0"/>
          <w:numId w:val="1"/>
        </w:numPr>
        <w:ind w:left="900"/>
        <w:rPr>
          <w:rFonts w:ascii="Avenir Book" w:eastAsiaTheme="minorHAnsi" w:hAnsi="Avenir Book"/>
          <w:bCs/>
          <w:sz w:val="20"/>
          <w:szCs w:val="21"/>
        </w:rPr>
      </w:pPr>
      <w:r w:rsidRPr="00573A23">
        <w:rPr>
          <w:rFonts w:ascii="Avenir Book" w:eastAsiaTheme="minorHAnsi" w:hAnsi="Avenir Book"/>
          <w:sz w:val="20"/>
          <w:szCs w:val="21"/>
        </w:rPr>
        <w:t xml:space="preserve">The Fast Track to Exceptional Educator Ethics Training (series of blogs) </w:t>
      </w:r>
      <w:hyperlink r:id="rId12" w:history="1">
        <w:r w:rsidRPr="00573A23">
          <w:rPr>
            <w:rStyle w:val="Hyperlink"/>
            <w:rFonts w:ascii="Avenir Book" w:eastAsiaTheme="minorHAnsi" w:hAnsi="Avenir Book"/>
            <w:sz w:val="18"/>
            <w:szCs w:val="20"/>
          </w:rPr>
          <w:t>https://paulfox.blog/category/ethics/</w:t>
        </w:r>
      </w:hyperlink>
    </w:p>
    <w:p w14:paraId="548AAEB1" w14:textId="77777777" w:rsidR="00573A23" w:rsidRPr="00573A23" w:rsidRDefault="00573A23" w:rsidP="00573A23">
      <w:pPr>
        <w:pStyle w:val="ListParagraph"/>
        <w:numPr>
          <w:ilvl w:val="0"/>
          <w:numId w:val="1"/>
        </w:numPr>
        <w:ind w:left="900"/>
        <w:rPr>
          <w:rFonts w:ascii="Avenir Book" w:eastAsiaTheme="minorHAnsi" w:hAnsi="Avenir Book"/>
          <w:bCs/>
          <w:sz w:val="20"/>
          <w:szCs w:val="21"/>
        </w:rPr>
      </w:pPr>
      <w:r w:rsidRPr="00573A23">
        <w:rPr>
          <w:rFonts w:ascii="Avenir Book" w:eastAsiaTheme="minorHAnsi" w:hAnsi="Avenir Book"/>
          <w:bCs/>
          <w:sz w:val="20"/>
          <w:szCs w:val="21"/>
        </w:rPr>
        <w:t xml:space="preserve">Leadership 101 </w:t>
      </w:r>
      <w:hyperlink r:id="rId13" w:history="1">
        <w:r w:rsidRPr="00573A23">
          <w:rPr>
            <w:rStyle w:val="Hyperlink"/>
            <w:rFonts w:ascii="Avenir Book" w:eastAsiaTheme="minorHAnsi" w:hAnsi="Avenir Book"/>
            <w:bCs/>
            <w:sz w:val="18"/>
            <w:szCs w:val="20"/>
          </w:rPr>
          <w:t>https://paulfox.blog/2024/07/23/growing-student-leaders/</w:t>
        </w:r>
      </w:hyperlink>
      <w:r w:rsidRPr="00573A23">
        <w:rPr>
          <w:rFonts w:ascii="Avenir Book" w:eastAsiaTheme="minorHAnsi" w:hAnsi="Avenir Book"/>
          <w:bCs/>
          <w:sz w:val="18"/>
          <w:szCs w:val="20"/>
        </w:rPr>
        <w:t xml:space="preserve"> </w:t>
      </w:r>
    </w:p>
    <w:p w14:paraId="675C94A4" w14:textId="77777777" w:rsidR="00573A23" w:rsidRPr="00573A23" w:rsidRDefault="00573A23" w:rsidP="00573A23">
      <w:pPr>
        <w:pStyle w:val="ListParagraph"/>
        <w:numPr>
          <w:ilvl w:val="0"/>
          <w:numId w:val="1"/>
        </w:numPr>
        <w:ind w:left="900"/>
        <w:rPr>
          <w:rFonts w:ascii="Avenir Book" w:eastAsiaTheme="minorHAnsi" w:hAnsi="Avenir Book"/>
          <w:bCs/>
          <w:sz w:val="20"/>
          <w:szCs w:val="21"/>
        </w:rPr>
      </w:pPr>
      <w:r w:rsidRPr="00573A23">
        <w:rPr>
          <w:rFonts w:ascii="Avenir Book" w:eastAsiaTheme="minorHAnsi" w:hAnsi="Avenir Book"/>
          <w:sz w:val="20"/>
          <w:szCs w:val="21"/>
        </w:rPr>
        <w:t xml:space="preserve">Preparing for Those Upcoming Employment Screenings </w:t>
      </w:r>
      <w:hyperlink r:id="rId14" w:history="1">
        <w:r w:rsidRPr="00573A23">
          <w:rPr>
            <w:rStyle w:val="Hyperlink"/>
            <w:rFonts w:ascii="Avenir Book" w:eastAsiaTheme="minorHAnsi" w:hAnsi="Avenir Book"/>
            <w:sz w:val="18"/>
            <w:szCs w:val="20"/>
          </w:rPr>
          <w:t>https://paulfox.blog/2025/02/04/the-get-a-job-toolbox/</w:t>
        </w:r>
      </w:hyperlink>
      <w:r w:rsidRPr="00573A23">
        <w:rPr>
          <w:rFonts w:ascii="Avenir Book" w:eastAsiaTheme="minorHAnsi" w:hAnsi="Avenir Book"/>
          <w:sz w:val="18"/>
          <w:szCs w:val="20"/>
        </w:rPr>
        <w:t xml:space="preserve"> </w:t>
      </w:r>
    </w:p>
    <w:p w14:paraId="65BF3756" w14:textId="77777777" w:rsidR="00573A23" w:rsidRPr="00573A23" w:rsidRDefault="00573A23" w:rsidP="00573A23">
      <w:pPr>
        <w:pStyle w:val="ListParagraph"/>
        <w:numPr>
          <w:ilvl w:val="0"/>
          <w:numId w:val="1"/>
        </w:numPr>
        <w:ind w:left="900"/>
        <w:rPr>
          <w:rFonts w:ascii="Avenir Book" w:eastAsiaTheme="minorHAnsi" w:hAnsi="Avenir Book"/>
          <w:bCs/>
          <w:sz w:val="20"/>
          <w:szCs w:val="21"/>
        </w:rPr>
      </w:pPr>
      <w:r w:rsidRPr="00573A23">
        <w:rPr>
          <w:rFonts w:ascii="Avenir Book" w:eastAsiaTheme="minorHAnsi" w:hAnsi="Avenir Book"/>
          <w:sz w:val="20"/>
          <w:szCs w:val="21"/>
        </w:rPr>
        <w:t xml:space="preserve">Retirement Transitioning (series of blogs) </w:t>
      </w:r>
      <w:hyperlink r:id="rId15" w:history="1">
        <w:r w:rsidRPr="00573A23">
          <w:rPr>
            <w:rStyle w:val="Hyperlink"/>
            <w:rFonts w:ascii="Avenir Book" w:eastAsiaTheme="minorHAnsi" w:hAnsi="Avenir Book"/>
            <w:sz w:val="18"/>
            <w:szCs w:val="20"/>
          </w:rPr>
          <w:t>https://paulfox.blog/category/retirement-resources/</w:t>
        </w:r>
      </w:hyperlink>
      <w:r w:rsidRPr="00573A23">
        <w:rPr>
          <w:rFonts w:ascii="Avenir Book" w:eastAsiaTheme="minorHAnsi" w:hAnsi="Avenir Book"/>
          <w:sz w:val="18"/>
          <w:szCs w:val="20"/>
        </w:rPr>
        <w:t xml:space="preserve"> </w:t>
      </w:r>
    </w:p>
    <w:p w14:paraId="1ADDE514" w14:textId="77777777" w:rsidR="00573A23" w:rsidRPr="00573A23" w:rsidRDefault="00573A23" w:rsidP="00573A23">
      <w:pPr>
        <w:pStyle w:val="ListParagraph"/>
        <w:numPr>
          <w:ilvl w:val="0"/>
          <w:numId w:val="1"/>
        </w:numPr>
        <w:ind w:left="900"/>
        <w:rPr>
          <w:rFonts w:ascii="Avenir Book" w:eastAsiaTheme="minorHAnsi" w:hAnsi="Avenir Book"/>
          <w:bCs/>
          <w:sz w:val="20"/>
          <w:szCs w:val="21"/>
        </w:rPr>
      </w:pPr>
      <w:r w:rsidRPr="00573A23">
        <w:rPr>
          <w:rFonts w:ascii="Avenir Book" w:eastAsiaTheme="minorHAnsi" w:hAnsi="Avenir Book"/>
          <w:sz w:val="20"/>
          <w:szCs w:val="21"/>
        </w:rPr>
        <w:t xml:space="preserve">The Teacher’s Guide for Fostering Positive Relations… with School Administrators </w:t>
      </w:r>
      <w:hyperlink r:id="rId16" w:history="1">
        <w:r w:rsidRPr="00573A23">
          <w:rPr>
            <w:rStyle w:val="Hyperlink"/>
            <w:rFonts w:ascii="Avenir Book" w:eastAsiaTheme="minorHAnsi" w:hAnsi="Avenir Book"/>
            <w:sz w:val="18"/>
            <w:szCs w:val="20"/>
          </w:rPr>
          <w:t>https://paulfox.blog/2019/03/19/the-care-and-feeding-of-your-principal/</w:t>
        </w:r>
      </w:hyperlink>
      <w:r w:rsidRPr="00573A23">
        <w:rPr>
          <w:rFonts w:ascii="Avenir Book" w:eastAsiaTheme="minorHAnsi" w:hAnsi="Avenir Book"/>
          <w:sz w:val="18"/>
          <w:szCs w:val="20"/>
        </w:rPr>
        <w:t xml:space="preserve"> </w:t>
      </w:r>
    </w:p>
    <w:p w14:paraId="0CA09E86" w14:textId="7E21B0C4" w:rsidR="00573A23" w:rsidRPr="00573A23" w:rsidRDefault="00573A23" w:rsidP="00573A23">
      <w:pPr>
        <w:pStyle w:val="ListParagraph"/>
        <w:numPr>
          <w:ilvl w:val="0"/>
          <w:numId w:val="1"/>
        </w:numPr>
        <w:spacing w:after="280"/>
        <w:ind w:left="907"/>
        <w:contextualSpacing w:val="0"/>
        <w:rPr>
          <w:rFonts w:ascii="Avenir Book" w:eastAsiaTheme="minorHAnsi" w:hAnsi="Avenir Book"/>
          <w:bCs/>
          <w:sz w:val="20"/>
          <w:szCs w:val="21"/>
        </w:rPr>
      </w:pPr>
      <w:r w:rsidRPr="00573A23">
        <w:rPr>
          <w:rFonts w:ascii="Avenir Book" w:eastAsiaTheme="minorHAnsi" w:hAnsi="Avenir Book"/>
          <w:sz w:val="20"/>
          <w:szCs w:val="21"/>
        </w:rPr>
        <w:t xml:space="preserve">Ultimate Interview Primer </w:t>
      </w:r>
      <w:hyperlink r:id="rId17" w:history="1">
        <w:r w:rsidRPr="00573A23">
          <w:rPr>
            <w:rStyle w:val="Hyperlink"/>
            <w:rFonts w:ascii="Avenir Book" w:eastAsiaTheme="minorHAnsi" w:hAnsi="Avenir Book"/>
            <w:sz w:val="18"/>
            <w:szCs w:val="20"/>
          </w:rPr>
          <w:t>https://paulfox.blog/wp-content/uploads/2025/01/ultimate-interview-clinic-super-packet.pdf</w:t>
        </w:r>
      </w:hyperlink>
    </w:p>
    <w:p w14:paraId="59F07341" w14:textId="6507AB3D" w:rsidR="00573A23" w:rsidRPr="00573A23" w:rsidRDefault="00573A23" w:rsidP="00573A23">
      <w:pPr>
        <w:rPr>
          <w:rFonts w:ascii="Avenir Book" w:eastAsiaTheme="minorHAnsi" w:hAnsi="Avenir Book"/>
          <w:bCs/>
          <w:sz w:val="32"/>
          <w:szCs w:val="32"/>
        </w:rPr>
      </w:pPr>
      <w:r w:rsidRPr="00573A23">
        <w:rPr>
          <w:rFonts w:ascii="Avenir Book" w:eastAsiaTheme="minorHAnsi" w:hAnsi="Avenir Book"/>
          <w:bCs/>
          <w:sz w:val="32"/>
          <w:szCs w:val="32"/>
        </w:rPr>
        <w:t xml:space="preserve">More about Paul K. Fox: </w:t>
      </w:r>
      <w:hyperlink r:id="rId18" w:history="1">
        <w:r w:rsidRPr="00573A23">
          <w:rPr>
            <w:rStyle w:val="Hyperlink"/>
            <w:rFonts w:ascii="Avenir Book" w:eastAsiaTheme="minorHAnsi" w:hAnsi="Avenir Book"/>
            <w:bCs/>
            <w:sz w:val="32"/>
            <w:szCs w:val="32"/>
          </w:rPr>
          <w:t>https://paulfox.blog/about/</w:t>
        </w:r>
      </w:hyperlink>
      <w:r w:rsidRPr="00573A23">
        <w:rPr>
          <w:rFonts w:ascii="Avenir Book" w:eastAsiaTheme="minorHAnsi" w:hAnsi="Avenir Book"/>
          <w:bCs/>
          <w:sz w:val="32"/>
          <w:szCs w:val="32"/>
        </w:rPr>
        <w:t xml:space="preserve"> </w:t>
      </w:r>
    </w:p>
    <w:sectPr w:rsidR="00573A23" w:rsidRPr="00573A23" w:rsidSect="00E8090A">
      <w:type w:val="continuous"/>
      <w:pgSz w:w="12240" w:h="15840"/>
      <w:pgMar w:top="806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Heavy">
    <w:panose1 w:val="020B0703020203020204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846D0"/>
    <w:multiLevelType w:val="hybridMultilevel"/>
    <w:tmpl w:val="B2B08F12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 w16cid:durableId="1282300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F22"/>
    <w:rsid w:val="0005232A"/>
    <w:rsid w:val="0008300A"/>
    <w:rsid w:val="000B2AA3"/>
    <w:rsid w:val="000D5E48"/>
    <w:rsid w:val="001354F4"/>
    <w:rsid w:val="001A5FA3"/>
    <w:rsid w:val="001D3B04"/>
    <w:rsid w:val="00230F22"/>
    <w:rsid w:val="00277E44"/>
    <w:rsid w:val="00363CEB"/>
    <w:rsid w:val="003D60A9"/>
    <w:rsid w:val="00421469"/>
    <w:rsid w:val="00431BF8"/>
    <w:rsid w:val="00555761"/>
    <w:rsid w:val="005618FE"/>
    <w:rsid w:val="00573A23"/>
    <w:rsid w:val="006150C7"/>
    <w:rsid w:val="0063047E"/>
    <w:rsid w:val="006935E5"/>
    <w:rsid w:val="007A631F"/>
    <w:rsid w:val="00834594"/>
    <w:rsid w:val="00857A46"/>
    <w:rsid w:val="00885317"/>
    <w:rsid w:val="008A3BC1"/>
    <w:rsid w:val="00905651"/>
    <w:rsid w:val="009B4CF1"/>
    <w:rsid w:val="009F093C"/>
    <w:rsid w:val="009F19E6"/>
    <w:rsid w:val="00A326C1"/>
    <w:rsid w:val="00A4017C"/>
    <w:rsid w:val="00A427AB"/>
    <w:rsid w:val="00AD4F48"/>
    <w:rsid w:val="00B708B6"/>
    <w:rsid w:val="00C3056B"/>
    <w:rsid w:val="00C44871"/>
    <w:rsid w:val="00C61351"/>
    <w:rsid w:val="00C868E4"/>
    <w:rsid w:val="00DC09B9"/>
    <w:rsid w:val="00E8090A"/>
    <w:rsid w:val="00E85D70"/>
    <w:rsid w:val="00F176F5"/>
    <w:rsid w:val="00F5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25D7D"/>
  <w15:chartTrackingRefBased/>
  <w15:docId w15:val="{889C9212-65DD-9E46-B679-A0E087F0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0F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30F2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047E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3D60A9"/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rsid w:val="00573A23"/>
    <w:pPr>
      <w:spacing w:after="200"/>
      <w:ind w:left="720"/>
      <w:contextualSpacing/>
    </w:pPr>
    <w:rPr>
      <w:rFonts w:eastAsia="Times New Roman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73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ulfox.blog/" TargetMode="External"/><Relationship Id="rId13" Type="http://schemas.openxmlformats.org/officeDocument/2006/relationships/hyperlink" Target="https://paulfox.blog/2024/07/23/growing-student-leaders/" TargetMode="External"/><Relationship Id="rId18" Type="http://schemas.openxmlformats.org/officeDocument/2006/relationships/hyperlink" Target="https://paulfox.blog/abou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paul-fox-7247a341/" TargetMode="External"/><Relationship Id="rId12" Type="http://schemas.openxmlformats.org/officeDocument/2006/relationships/hyperlink" Target="https://paulfox.blog/category/ethics/" TargetMode="External"/><Relationship Id="rId17" Type="http://schemas.openxmlformats.org/officeDocument/2006/relationships/hyperlink" Target="https://paulfox.blog/wp-content/uploads/2025/01/ultimate-interview-clinic-super-packet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paulfox.blog/2019/03/19/the-care-and-feeding-of-your-principal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paulfox.blog/" TargetMode="External"/><Relationship Id="rId11" Type="http://schemas.openxmlformats.org/officeDocument/2006/relationships/hyperlink" Target="https://paulfox.blog/creativity-in-education/" TargetMode="External"/><Relationship Id="rId5" Type="http://schemas.openxmlformats.org/officeDocument/2006/relationships/hyperlink" Target="mailto:paulkfox.usc@gmail.com?subject=PKFox%20Resume" TargetMode="External"/><Relationship Id="rId15" Type="http://schemas.openxmlformats.org/officeDocument/2006/relationships/hyperlink" Target="https://paulfox.blog/category/retirement-resources/" TargetMode="External"/><Relationship Id="rId10" Type="http://schemas.openxmlformats.org/officeDocument/2006/relationships/hyperlink" Target="https://paulfox.blog/2024/11/17/our-next-chapter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paulfox.blog/2025/02/04/the-get-a-job-toolbo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596</Words>
  <Characters>4459</Characters>
  <Application>Microsoft Office Word</Application>
  <DocSecurity>0</DocSecurity>
  <Lines>212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Fox</dc:creator>
  <cp:keywords/>
  <dc:description/>
  <cp:lastModifiedBy>Paul Fox</cp:lastModifiedBy>
  <cp:revision>2</cp:revision>
  <cp:lastPrinted>2022-02-16T18:33:00Z</cp:lastPrinted>
  <dcterms:created xsi:type="dcterms:W3CDTF">2026-01-26T18:45:00Z</dcterms:created>
  <dcterms:modified xsi:type="dcterms:W3CDTF">2026-01-26T18:45:00Z</dcterms:modified>
</cp:coreProperties>
</file>